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8"/>
          <w:szCs w:val="48"/>
        </w:rPr>
      </w:pPr>
      <w:bookmarkStart w:id="3" w:name="_GoBack"/>
      <w:bookmarkEnd w:id="3"/>
    </w:p>
    <w:p>
      <w:pPr>
        <w:jc w:val="center"/>
        <w:rPr>
          <w:b/>
          <w:bCs/>
          <w:sz w:val="84"/>
          <w:szCs w:val="84"/>
        </w:rPr>
      </w:pPr>
      <w:r>
        <w:drawing>
          <wp:inline distT="0" distB="0" distL="0" distR="0">
            <wp:extent cx="5270500" cy="1195070"/>
            <wp:effectExtent l="0" t="0" r="635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0500" cy="1195070"/>
                    </a:xfrm>
                    <a:prstGeom prst="rect">
                      <a:avLst/>
                    </a:prstGeom>
                  </pic:spPr>
                </pic:pic>
              </a:graphicData>
            </a:graphic>
          </wp:inline>
        </w:drawing>
      </w:r>
    </w:p>
    <w:p>
      <w:pPr>
        <w:jc w:val="center"/>
        <w:rPr>
          <w:b/>
          <w:bCs/>
          <w:sz w:val="84"/>
          <w:szCs w:val="84"/>
        </w:rPr>
      </w:pPr>
      <w:r>
        <w:rPr>
          <w:rFonts w:hint="eastAsia"/>
          <w:b/>
          <w:bCs/>
          <w:sz w:val="84"/>
          <w:szCs w:val="84"/>
        </w:rPr>
        <w:t>《思想道德与法治》课程教学大纲</w:t>
      </w:r>
    </w:p>
    <w:p>
      <w:pPr>
        <w:jc w:val="center"/>
        <w:rPr>
          <w:rFonts w:ascii="Times New Roman" w:hAnsi="Times New Roman" w:cs="Times New Roman"/>
          <w:b/>
          <w:bCs/>
          <w:sz w:val="48"/>
          <w:szCs w:val="48"/>
        </w:rPr>
      </w:pPr>
      <w:r>
        <w:rPr>
          <w:rFonts w:hint="eastAsia" w:ascii="Times New Roman" w:hAnsi="Times New Roman" w:cs="Times New Roman"/>
          <w:b/>
          <w:bCs/>
          <w:sz w:val="48"/>
          <w:szCs w:val="48"/>
        </w:rPr>
        <w:t>（通识教育类）</w:t>
      </w:r>
    </w:p>
    <w:p>
      <w:pPr>
        <w:jc w:val="center"/>
        <w:rPr>
          <w:rFonts w:ascii="Times New Roman" w:hAnsi="Times New Roman" w:cs="Times New Roman"/>
          <w:b/>
          <w:bCs/>
          <w:sz w:val="40"/>
          <w:szCs w:val="84"/>
        </w:rPr>
      </w:pPr>
    </w:p>
    <w:p>
      <w:pPr>
        <w:jc w:val="center"/>
        <w:rPr>
          <w:rFonts w:ascii="Times New Roman" w:hAnsi="Times New Roman" w:cs="Times New Roman"/>
          <w:b/>
          <w:bCs/>
          <w:sz w:val="40"/>
          <w:szCs w:val="84"/>
        </w:rPr>
      </w:pPr>
    </w:p>
    <w:p>
      <w:pPr>
        <w:jc w:val="center"/>
        <w:rPr>
          <w:rFonts w:ascii="Times New Roman" w:hAnsi="Times New Roman" w:cs="Times New Roman"/>
          <w:b/>
          <w:bCs/>
          <w:sz w:val="40"/>
          <w:szCs w:val="84"/>
        </w:rPr>
      </w:pPr>
    </w:p>
    <w:p>
      <w:pPr>
        <w:jc w:val="center"/>
        <w:rPr>
          <w:rFonts w:ascii="Times New Roman" w:hAnsi="Times New Roman" w:cs="Times New Roman"/>
          <w:b/>
          <w:bCs/>
          <w:sz w:val="40"/>
          <w:szCs w:val="84"/>
        </w:rPr>
      </w:pPr>
    </w:p>
    <w:p>
      <w:pPr>
        <w:jc w:val="center"/>
        <w:rPr>
          <w:rFonts w:ascii="Times New Roman" w:hAnsi="Times New Roman" w:cs="Times New Roman"/>
          <w:b/>
          <w:bCs/>
          <w:sz w:val="40"/>
          <w:szCs w:val="84"/>
        </w:rPr>
      </w:pPr>
    </w:p>
    <w:p>
      <w:pPr>
        <w:jc w:val="center"/>
        <w:rPr>
          <w:rFonts w:ascii="Times New Roman" w:hAnsi="Times New Roman" w:cs="Times New Roman"/>
          <w:b/>
          <w:bCs/>
          <w:sz w:val="40"/>
          <w:szCs w:val="84"/>
        </w:rPr>
      </w:pPr>
    </w:p>
    <w:p>
      <w:pPr>
        <w:jc w:val="center"/>
        <w:rPr>
          <w:rFonts w:ascii="Times New Roman" w:hAnsi="Times New Roman" w:cs="Times New Roman"/>
          <w:b/>
          <w:bCs/>
          <w:sz w:val="40"/>
          <w:szCs w:val="84"/>
        </w:rPr>
      </w:pPr>
    </w:p>
    <w:p>
      <w:pPr>
        <w:jc w:val="center"/>
        <w:rPr>
          <w:rFonts w:hint="eastAsia" w:ascii="Times New Roman" w:hAnsi="Times New Roman" w:cs="Times New Roman"/>
          <w:b/>
          <w:bCs/>
          <w:sz w:val="40"/>
          <w:szCs w:val="84"/>
        </w:rPr>
      </w:pPr>
    </w:p>
    <w:p>
      <w:pPr>
        <w:jc w:val="center"/>
        <w:rPr>
          <w:rFonts w:ascii="Times New Roman" w:hAnsi="Times New Roman" w:eastAsia="黑体" w:cs="Times New Roman"/>
          <w:b/>
          <w:bCs/>
          <w:sz w:val="56"/>
          <w:szCs w:val="84"/>
        </w:rPr>
      </w:pPr>
      <w:r>
        <w:rPr>
          <w:rFonts w:hint="eastAsia" w:ascii="Times New Roman" w:hAnsi="Times New Roman" w:eastAsia="黑体" w:cs="Times New Roman"/>
          <w:b/>
          <w:bCs/>
          <w:sz w:val="56"/>
          <w:szCs w:val="84"/>
        </w:rPr>
        <w:t>马克思主义学院</w:t>
      </w:r>
    </w:p>
    <w:p>
      <w:pPr>
        <w:jc w:val="center"/>
        <w:rPr>
          <w:rFonts w:ascii="Times New Roman" w:hAnsi="Times New Roman" w:eastAsia="黑体" w:cs="Times New Roman"/>
          <w:b/>
          <w:bCs/>
          <w:sz w:val="56"/>
          <w:szCs w:val="84"/>
        </w:rPr>
      </w:pPr>
      <w:r>
        <w:rPr>
          <w:rFonts w:ascii="Times New Roman" w:hAnsi="Times New Roman" w:eastAsia="黑体" w:cs="Times New Roman"/>
          <w:b/>
          <w:bCs/>
          <w:sz w:val="56"/>
          <w:szCs w:val="84"/>
        </w:rPr>
        <w:t>20</w:t>
      </w:r>
      <w:r>
        <w:rPr>
          <w:rFonts w:hint="eastAsia" w:ascii="Times New Roman" w:hAnsi="Times New Roman" w:eastAsia="黑体" w:cs="Times New Roman"/>
          <w:b/>
          <w:bCs/>
          <w:sz w:val="56"/>
          <w:szCs w:val="84"/>
        </w:rPr>
        <w:t>23</w:t>
      </w:r>
      <w:r>
        <w:rPr>
          <w:rFonts w:ascii="Times New Roman" w:hAnsi="Times New Roman" w:eastAsia="黑体" w:cs="Times New Roman"/>
          <w:b/>
          <w:bCs/>
          <w:sz w:val="56"/>
          <w:szCs w:val="84"/>
        </w:rPr>
        <w:t>年</w:t>
      </w:r>
      <w:r>
        <w:rPr>
          <w:rFonts w:hint="eastAsia" w:ascii="Times New Roman" w:hAnsi="Times New Roman" w:eastAsia="黑体" w:cs="Times New Roman"/>
          <w:b/>
          <w:bCs/>
          <w:sz w:val="56"/>
          <w:szCs w:val="84"/>
        </w:rPr>
        <w:t>12</w:t>
      </w:r>
      <w:r>
        <w:rPr>
          <w:rFonts w:ascii="Times New Roman" w:hAnsi="Times New Roman" w:eastAsia="黑体" w:cs="Times New Roman"/>
          <w:b/>
          <w:bCs/>
          <w:sz w:val="56"/>
          <w:szCs w:val="84"/>
        </w:rPr>
        <w:t>月</w:t>
      </w:r>
    </w:p>
    <w:p>
      <w:pPr>
        <w:tabs>
          <w:tab w:val="left" w:pos="705"/>
        </w:tabs>
        <w:spacing w:line="400" w:lineRule="exact"/>
        <w:jc w:val="center"/>
        <w:rPr>
          <w:rFonts w:asciiTheme="majorEastAsia" w:hAnsiTheme="majorEastAsia" w:eastAsiaTheme="majorEastAsia" w:cstheme="majorEastAsia"/>
          <w:b/>
          <w:bCs/>
          <w:sz w:val="32"/>
        </w:rPr>
      </w:pPr>
    </w:p>
    <w:p>
      <w:pPr>
        <w:tabs>
          <w:tab w:val="left" w:pos="705"/>
        </w:tabs>
        <w:spacing w:line="400" w:lineRule="exact"/>
        <w:rPr>
          <w:rFonts w:hint="eastAsia" w:asciiTheme="majorEastAsia" w:hAnsiTheme="majorEastAsia" w:eastAsiaTheme="majorEastAsia" w:cstheme="majorEastAsia"/>
          <w:b/>
          <w:bCs/>
          <w:sz w:val="32"/>
        </w:rPr>
      </w:pP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《思想道德与法治》课程教学大纲</w:t>
      </w:r>
    </w:p>
    <w:p>
      <w:pPr>
        <w:spacing w:line="420" w:lineRule="exact"/>
        <w:jc w:val="center"/>
        <w:rPr>
          <w:szCs w:val="21"/>
        </w:rPr>
      </w:pPr>
    </w:p>
    <w:tbl>
      <w:tblPr>
        <w:tblStyle w:val="11"/>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340"/>
        <w:gridCol w:w="124"/>
        <w:gridCol w:w="700"/>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9"/>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u w:val="single" w:color="FF0000"/>
              </w:rPr>
            </w:pPr>
            <w:r>
              <w:rPr>
                <w:rFonts w:hint="eastAsia" w:ascii="宋体" w:hAnsi="宋体" w:eastAsia="宋体" w:cs="宋体"/>
                <w:bCs/>
                <w:kern w:val="0"/>
                <w:szCs w:val="21"/>
                <w:u w:val="single" w:color="FF0000"/>
              </w:rPr>
              <w:t>思想道德与法治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9"/>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u w:val="single" w:color="FF0000"/>
              </w:rPr>
            </w:pPr>
            <w:r>
              <w:rPr>
                <w:rFonts w:ascii="宋体" w:hAnsi="宋体" w:eastAsia="宋体" w:cs="宋体"/>
                <w:bCs/>
                <w:kern w:val="0"/>
                <w:szCs w:val="21"/>
                <w:u w:val="single" w:color="FF0000"/>
              </w:rPr>
              <w:t>Ideology and Morality and Rule of</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ascii="宋体" w:hAnsi="宋体" w:eastAsia="宋体" w:cs="宋体"/>
                <w:b/>
                <w:szCs w:val="21"/>
              </w:rPr>
              <w:t>A113037</w:t>
            </w:r>
          </w:p>
        </w:tc>
        <w:tc>
          <w:tcPr>
            <w:tcW w:w="147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kern w:val="0"/>
                <w:szCs w:val="21"/>
              </w:rPr>
            </w:pPr>
            <w:r>
              <w:rPr>
                <w:rFonts w:hint="eastAsia" w:ascii="宋体" w:hAnsi="宋体" w:eastAsia="宋体" w:cs="宋体"/>
                <w:b/>
                <w:kern w:val="0"/>
                <w:szCs w:val="21"/>
              </w:rPr>
              <w:t>马克思主义学院</w:t>
            </w:r>
            <w:r>
              <w:rPr>
                <w:rFonts w:ascii="宋体" w:hAnsi="宋体" w:eastAsia="宋体" w:cs="宋体"/>
                <w:b/>
                <w:kern w:val="0"/>
                <w:szCs w:val="21"/>
              </w:rPr>
              <w:t>/</w:t>
            </w:r>
            <w:r>
              <w:rPr>
                <w:rFonts w:hint="eastAsia" w:ascii="宋体" w:hAnsi="宋体" w:eastAsia="宋体" w:cs="宋体"/>
                <w:b/>
                <w:kern w:val="0"/>
                <w:szCs w:val="21"/>
              </w:rPr>
              <w:t>德法教研室</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2</w:t>
            </w:r>
            <w:r>
              <w:rPr>
                <w:rFonts w:ascii="宋体" w:hAnsi="宋体" w:eastAsia="宋体" w:cs="宋体"/>
                <w:b/>
                <w:szCs w:val="21"/>
              </w:rPr>
              <w:t>0</w:t>
            </w:r>
            <w:r>
              <w:rPr>
                <w:rFonts w:hint="eastAsia" w:ascii="宋体" w:hAnsi="宋体" w:eastAsia="宋体" w:cs="宋体"/>
                <w:b/>
                <w:szCs w:val="21"/>
              </w:rPr>
              <w:t>24</w:t>
            </w:r>
            <w:r>
              <w:rPr>
                <w:rFonts w:ascii="宋体" w:hAnsi="宋体" w:eastAsia="宋体" w:cs="宋体"/>
                <w:b/>
                <w:szCs w:val="21"/>
              </w:rPr>
              <w:t>.</w:t>
            </w:r>
            <w:r>
              <w:rPr>
                <w:rFonts w:hint="eastAsia" w:ascii="宋体" w:hAnsi="宋体" w:eastAsia="宋体" w:cs="宋体"/>
                <w:b/>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
                <w:kern w:val="0"/>
                <w:szCs w:val="21"/>
              </w:rPr>
            </w:pPr>
            <w:r>
              <w:rPr>
                <w:rFonts w:hint="eastAsia"/>
                <w:sz w:val="18"/>
                <w:szCs w:val="18"/>
              </w:rPr>
              <w:t>通识教育必修课</w:t>
            </w:r>
          </w:p>
        </w:tc>
        <w:tc>
          <w:tcPr>
            <w:tcW w:w="147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Cs w:val="21"/>
              </w:rPr>
            </w:pPr>
            <w:r>
              <w:rPr>
                <w:rFonts w:hint="eastAsia" w:ascii="宋体" w:hAnsi="宋体" w:eastAsia="宋体" w:cs="宋体"/>
                <w:b/>
                <w:kern w:val="0"/>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4</w:t>
            </w:r>
            <w:r>
              <w:rPr>
                <w:rFonts w:ascii="宋体" w:hAnsi="宋体" w:eastAsia="宋体" w:cs="宋体"/>
                <w:b/>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rPr>
              <w:t>全校本科各专业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中国近现代史纲要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u w:val="single" w:color="FF0000"/>
              </w:rPr>
            </w:pPr>
            <w:r>
              <w:rPr>
                <w:rFonts w:hint="eastAsia" w:ascii="宋体" w:hAnsi="宋体" w:eastAsia="宋体" w:cs="宋体"/>
                <w:bCs/>
                <w:kern w:val="0"/>
                <w:szCs w:val="21"/>
                <w:u w:val="single" w:color="FF0000"/>
              </w:rPr>
              <w:t>思想道德与法治.北京：高等教育出版社，2023.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u w:val="single" w:color="FF0000"/>
              </w:rPr>
            </w:pPr>
            <w:r>
              <w:rPr>
                <w:rFonts w:hint="eastAsia" w:ascii="宋体" w:hAnsi="宋体" w:eastAsia="宋体" w:cs="宋体"/>
                <w:bCs/>
                <w:kern w:val="0"/>
                <w:szCs w:val="21"/>
                <w:u w:val="single" w:color="FF0000"/>
              </w:rPr>
              <w:t>40</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u w:val="single" w:color="FF0000"/>
              </w:rPr>
            </w:pPr>
            <w:r>
              <w:rPr>
                <w:rFonts w:hint="eastAsia" w:ascii="宋体" w:hAnsi="宋体" w:eastAsia="宋体" w:cs="宋体"/>
                <w:b/>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u w:val="single" w:color="FF0000"/>
              </w:rPr>
            </w:pPr>
            <w:r>
              <w:rPr>
                <w:rFonts w:hint="eastAsia" w:ascii="宋体" w:hAnsi="宋体" w:eastAsia="宋体" w:cs="宋体"/>
                <w:bCs/>
                <w:kern w:val="0"/>
                <w:szCs w:val="21"/>
                <w:u w:val="single" w:color="FF0000"/>
              </w:rPr>
              <w:t>8</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u w:val="single" w:color="FF0000"/>
              </w:rPr>
            </w:pPr>
            <w:r>
              <w:rPr>
                <w:rFonts w:hint="eastAsia" w:ascii="宋体" w:hAnsi="宋体" w:eastAsia="宋体" w:cs="宋体"/>
                <w:bCs/>
                <w:kern w:val="0"/>
                <w:szCs w:val="21"/>
                <w:u w:val="single" w:color="FF0000"/>
              </w:rPr>
              <w:t>4</w:t>
            </w:r>
            <w:r>
              <w:rPr>
                <w:rFonts w:ascii="宋体" w:hAnsi="宋体" w:eastAsia="宋体" w:cs="宋体"/>
                <w:bCs/>
                <w:kern w:val="0"/>
                <w:szCs w:val="21"/>
                <w:u w:val="single" w:color="FF0000"/>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628" w:type="dxa"/>
            <w:gridSpan w:val="3"/>
            <w:tcBorders>
              <w:top w:val="single" w:color="auto" w:sz="4" w:space="0"/>
              <w:left w:val="single" w:color="auto" w:sz="4" w:space="0"/>
              <w:bottom w:val="single" w:color="auto" w:sz="8" w:space="0"/>
              <w:right w:val="single" w:color="auto" w:sz="4" w:space="0"/>
            </w:tcBorders>
            <w:vAlign w:val="center"/>
          </w:tcPr>
          <w:p>
            <w:pPr>
              <w:jc w:val="center"/>
              <w:rPr>
                <w:rFonts w:hint="eastAsia" w:ascii="宋体" w:hAnsi="宋体" w:eastAsia="宋体" w:cs="宋体"/>
                <w:b/>
                <w:kern w:val="0"/>
                <w:szCs w:val="21"/>
              </w:rPr>
            </w:pPr>
            <w:r>
              <w:rPr>
                <w:rFonts w:hint="eastAsia" w:ascii="宋体" w:hAnsi="宋体" w:eastAsia="宋体" w:cs="宋体"/>
                <w:b/>
                <w:kern w:val="0"/>
                <w:szCs w:val="21"/>
              </w:rPr>
              <w:t>教研室</w:t>
            </w:r>
          </w:p>
        </w:tc>
        <w:tc>
          <w:tcPr>
            <w:tcW w:w="1349"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kern w:val="0"/>
                <w:szCs w:val="21"/>
              </w:rPr>
            </w:pPr>
            <w:r>
              <w:rPr>
                <w:rFonts w:hint="eastAsia" w:ascii="宋体" w:hAnsi="宋体" w:eastAsia="宋体" w:cs="宋体"/>
                <w:b/>
                <w:kern w:val="0"/>
                <w:szCs w:val="21"/>
              </w:rPr>
              <w:t>程金池</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
                <w:kern w:val="0"/>
                <w:szCs w:val="21"/>
              </w:rPr>
            </w:pPr>
            <w:r>
              <w:rPr>
                <w:rFonts w:hint="eastAsia" w:ascii="宋体" w:hAnsi="宋体" w:eastAsia="宋体" w:cs="宋体"/>
                <w:b/>
                <w:kern w:val="0"/>
                <w:szCs w:val="21"/>
              </w:rPr>
              <w:t>刘小刚</w:t>
            </w:r>
          </w:p>
        </w:tc>
      </w:tr>
    </w:tbl>
    <w:p>
      <w:pPr>
        <w:spacing w:line="420" w:lineRule="exact"/>
        <w:rPr>
          <w:rFonts w:ascii="宋体" w:hAnsi="宋体"/>
        </w:rPr>
      </w:pPr>
    </w:p>
    <w:p>
      <w:pPr>
        <w:adjustRightInd w:val="0"/>
        <w:snapToGrid w:val="0"/>
        <w:spacing w:line="420" w:lineRule="exact"/>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eastAsia="宋体" w:cs="宋体e眠副浡渀."/>
          <w:sz w:val="24"/>
        </w:rPr>
      </w:pPr>
      <w:r>
        <w:rPr>
          <w:rFonts w:hint="eastAsia" w:ascii="宋体" w:hAnsi="宋体" w:eastAsia="宋体" w:cs="宋体e眠副浡渀."/>
          <w:sz w:val="24"/>
        </w:rPr>
        <w:t>《思想道德与法治》是高校思想政治理论课的必修课程。本课程是一门融思想性、政治性、科学性、理论性、实践性于一体的思想政治理论课，坚持马克思主义指导地位，以新时代中国特色社会主义思想为指导，以习近平新时代中国特色社会主义思想为价值取向，全面贯彻党的教育方针，以正确的世界观、人生观、价值观和道德观、法治观教育为主要内容，以中国特色社会主义取得的举世瞩目成就为内容支撑，以中华优秀传统文化、革命文化和社会主义先进文化为力量根基，把社会主义核心价值观贯穿教学的全过程，通过理论学习和实践体验，帮助学生形成崇高的理想信念，弘扬伟大的爱国精神，确立正确的人生观和价值观，加强思想品德修养，增强学法、用法的自觉性，全面提高大学生的思想道德素质、行为修养和法律素养，引导大学生成长为自觉担当民族复兴大任的时代新人。</w:t>
      </w:r>
    </w:p>
    <w:p>
      <w:pPr>
        <w:adjustRightInd w:val="0"/>
        <w:snapToGrid w:val="0"/>
        <w:spacing w:line="420" w:lineRule="exact"/>
        <w:rPr>
          <w:rFonts w:asciiTheme="majorEastAsia" w:hAnsiTheme="majorEastAsia" w:eastAsiaTheme="majorEastAsia" w:cstheme="majorEastAsia"/>
          <w:b/>
          <w:bCs/>
          <w:sz w:val="28"/>
          <w:szCs w:val="28"/>
        </w:rPr>
      </w:pPr>
    </w:p>
    <w:p>
      <w:pPr>
        <w:adjustRightInd w:val="0"/>
        <w:snapToGrid w:val="0"/>
        <w:spacing w:line="420" w:lineRule="exact"/>
        <w:rPr>
          <w:rFonts w:ascii="宋体" w:hAnsi="宋体"/>
        </w:rPr>
      </w:pPr>
      <w:r>
        <w:rPr>
          <w:rFonts w:hint="eastAsia" w:asciiTheme="majorEastAsia" w:hAnsiTheme="majorEastAsia" w:eastAsiaTheme="majorEastAsia" w:cstheme="majorEastAsia"/>
          <w:b/>
          <w:bCs/>
          <w:sz w:val="28"/>
          <w:szCs w:val="28"/>
        </w:rPr>
        <w:t>二、课程目标</w:t>
      </w:r>
    </w:p>
    <w:p>
      <w:pPr>
        <w:spacing w:line="420" w:lineRule="exact"/>
        <w:ind w:firstLine="480" w:firstLineChars="200"/>
        <w:rPr>
          <w:rFonts w:asciiTheme="minorEastAsia" w:hAnsiTheme="minorEastAsia"/>
          <w:sz w:val="24"/>
        </w:rPr>
      </w:pPr>
      <w:r>
        <w:rPr>
          <w:rFonts w:hint="eastAsia" w:asciiTheme="minorEastAsia" w:hAnsiTheme="minorEastAsia"/>
          <w:sz w:val="24"/>
        </w:rPr>
        <w:t>课程目标1：掌握习近平新时代中国特色社会主义思想，掌握科学的世界观、人生观、价值观相关理论，了解中国发展的新方位，社会主义道德基本理论、中华民族优良传统，以及职业、家庭、社会生活中的道德与法律规范，领会社会主义核心价值观、社会主义法律精神，了解社会主义法律规范特征和运行，掌握我国社会主义法律基本体系以及宪法、民法、刑法等相关基础法律常识，培养法治思维，明确公民依法享有的法律权利和义务。</w:t>
      </w:r>
    </w:p>
    <w:p>
      <w:pPr>
        <w:spacing w:line="420" w:lineRule="exact"/>
        <w:ind w:firstLine="480" w:firstLineChars="200"/>
        <w:rPr>
          <w:rFonts w:asciiTheme="minorEastAsia" w:hAnsiTheme="minorEastAsia"/>
          <w:sz w:val="24"/>
        </w:rPr>
      </w:pPr>
      <w:r>
        <w:rPr>
          <w:rFonts w:hint="eastAsia" w:asciiTheme="minorEastAsia" w:hAnsiTheme="minorEastAsia"/>
          <w:sz w:val="24"/>
        </w:rPr>
        <w:t>课程目标2：能够提高独立自主能力，尽快适应大学新生活，能够思辨看待人生成长过程中的问题，提高明辨是非善恶、美丑的能力，能够提升道德素质和人文素养、增强民族价值认同和民族自豪感、树立坚定的中国特色社会主义理想信念，能够将道德的相关理论内化为自觉意识、自主要求和自我修养的能力，以及外化为自身行为和习惯的能力，能够理论联系实际，以科学的世界观、人生观、价值观、高尚的道德观和正确的法治观为指引，确立自觉遵守职业道德和行业规范的意识，逐步具备分析和解决职业、家庭、社会公共生活等领域一般法律问题的能力。</w:t>
      </w:r>
    </w:p>
    <w:p>
      <w:pPr>
        <w:spacing w:line="420" w:lineRule="exact"/>
        <w:ind w:firstLine="480" w:firstLineChars="200"/>
        <w:rPr>
          <w:rFonts w:asciiTheme="minorEastAsia" w:hAnsiTheme="minorEastAsia"/>
          <w:sz w:val="24"/>
        </w:rPr>
      </w:pPr>
      <w:r>
        <w:rPr>
          <w:rFonts w:hint="eastAsia" w:asciiTheme="minorEastAsia" w:hAnsiTheme="minorEastAsia"/>
          <w:sz w:val="24"/>
        </w:rPr>
        <w:t>课程目标3： 培养学生的责任意识、担当意识，使之成为担当民族复兴大任的时代新人，培养学生树立正确的世界观、人生观和价值观，成为弘扬社会主义核心价值观积极践行者，培养学生恪守基本道德规范，自觉养成良好的道德习惯，厚植创新意识和爱国主义情怀，提高道德修养，培养学生法治思维，自觉主动地尊法学法守法用法，积极推动社会主义法治国家建设，勇于承担法治责任。</w:t>
      </w:r>
    </w:p>
    <w:p>
      <w:pPr>
        <w:spacing w:line="420" w:lineRule="exact"/>
        <w:ind w:firstLine="480" w:firstLineChars="200"/>
        <w:rPr>
          <w:rFonts w:asciiTheme="minorEastAsia" w:hAnsiTheme="minorEastAsia"/>
          <w:sz w:val="24"/>
        </w:rPr>
      </w:pPr>
    </w:p>
    <w:p>
      <w:pPr>
        <w:pStyle w:val="19"/>
        <w:spacing w:line="420" w:lineRule="exact"/>
        <w:rPr>
          <w:rFonts w:hAnsi="黑体"/>
        </w:rPr>
      </w:pPr>
      <w:r>
        <w:rPr>
          <w:rFonts w:hint="eastAsia" w:asciiTheme="majorEastAsia" w:hAnsiTheme="majorEastAsia" w:eastAsiaTheme="majorEastAsia" w:cstheme="majorEastAsia"/>
          <w:b/>
          <w:bCs/>
          <w:sz w:val="28"/>
          <w:szCs w:val="28"/>
        </w:rPr>
        <w:t>三、课程教学内容</w:t>
      </w:r>
    </w:p>
    <w:p>
      <w:pPr>
        <w:pStyle w:val="19"/>
        <w:spacing w:line="42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（一）理论教学部分</w:t>
      </w:r>
    </w:p>
    <w:p>
      <w:pPr>
        <w:pStyle w:val="24"/>
        <w:spacing w:line="420" w:lineRule="exact"/>
        <w:rPr>
          <w:rFonts w:asciiTheme="minorEastAsia" w:hAnsiTheme="minorEastAsia" w:eastAsiaTheme="minorEastAsia" w:cstheme="minorEastAsia"/>
        </w:rPr>
      </w:pPr>
      <w:bookmarkStart w:id="0" w:name="_Hlk39319441"/>
      <w:r>
        <w:rPr>
          <w:rFonts w:hint="eastAsia" w:asciiTheme="minorEastAsia" w:hAnsiTheme="minorEastAsia" w:eastAsiaTheme="minorEastAsia" w:cstheme="minorEastAsia"/>
        </w:rPr>
        <w:t>内容1：</w:t>
      </w:r>
      <w:bookmarkEnd w:id="0"/>
      <w:r>
        <w:rPr>
          <w:rFonts w:hint="eastAsia" w:asciiTheme="minorEastAsia" w:hAnsiTheme="minorEastAsia" w:eastAsiaTheme="minorEastAsia" w:cstheme="minorEastAsia"/>
        </w:rPr>
        <w:t>担当复兴大任 成就时代新人</w:t>
      </w:r>
    </w:p>
    <w:p>
      <w:pPr>
        <w:pStyle w:val="9"/>
        <w:adjustRightInd w:val="0"/>
        <w:snapToGrid w:val="0"/>
        <w:spacing w:before="0" w:beforeAutospacing="0" w:after="0" w:afterAutospacing="0" w:line="420" w:lineRule="exact"/>
        <w:ind w:firstLine="420"/>
        <w:rPr>
          <w:rFonts w:asciiTheme="minorEastAsia" w:hAnsiTheme="minorEastAsia" w:eastAsiaTheme="minorEastAsia" w:cstheme="minorEastAsia"/>
          <w:b/>
          <w:bCs/>
        </w:rPr>
      </w:pPr>
      <w:r>
        <w:rPr>
          <w:rFonts w:hint="eastAsia" w:asciiTheme="minorEastAsia" w:hAnsiTheme="minorEastAsia" w:eastAsiaTheme="minorEastAsia" w:cstheme="minorEastAsia"/>
          <w:b/>
          <w:bCs/>
        </w:rPr>
        <w:t>1.基本内容</w:t>
      </w:r>
    </w:p>
    <w:p>
      <w:pPr>
        <w:pStyle w:val="9"/>
        <w:adjustRightInd w:val="0"/>
        <w:snapToGrid w:val="0"/>
        <w:spacing w:before="0" w:beforeAutospacing="0" w:after="0" w:afterAutospacing="0" w:line="420" w:lineRule="exact"/>
        <w:ind w:firstLine="420"/>
      </w:pPr>
      <w:r>
        <w:rPr>
          <w:rFonts w:hint="eastAsia"/>
        </w:rPr>
        <w:t>（1）我们处在中国特色社会主义新时代</w:t>
      </w:r>
    </w:p>
    <w:p>
      <w:pPr>
        <w:pStyle w:val="9"/>
        <w:adjustRightInd w:val="0"/>
        <w:snapToGrid w:val="0"/>
        <w:spacing w:before="0" w:beforeAutospacing="0" w:after="0" w:afterAutospacing="0" w:line="420" w:lineRule="exact"/>
        <w:ind w:firstLine="420"/>
      </w:pPr>
      <w:r>
        <w:rPr>
          <w:rFonts w:hint="eastAsia"/>
        </w:rPr>
        <w:t>（2）新时代呼唤担当民族复兴大任的时代新人</w:t>
      </w:r>
    </w:p>
    <w:p>
      <w:pPr>
        <w:pStyle w:val="9"/>
        <w:adjustRightInd w:val="0"/>
        <w:snapToGrid w:val="0"/>
        <w:spacing w:before="0" w:beforeAutospacing="0" w:after="0" w:afterAutospacing="0" w:line="420" w:lineRule="exact"/>
        <w:ind w:firstLine="480" w:firstLineChars="200"/>
      </w:pPr>
      <w:r>
        <w:rPr>
          <w:rFonts w:hint="eastAsia"/>
        </w:rPr>
        <w:t>（3）提升思想道德素质与法治素养</w:t>
      </w:r>
    </w:p>
    <w:p>
      <w:pPr>
        <w:pStyle w:val="9"/>
        <w:tabs>
          <w:tab w:val="left" w:pos="900"/>
        </w:tabs>
        <w:adjustRightInd w:val="0"/>
        <w:snapToGrid w:val="0"/>
        <w:spacing w:before="0" w:beforeAutospacing="0" w:after="0" w:afterAutospacing="0" w:line="420" w:lineRule="exact"/>
        <w:ind w:firstLine="482" w:firstLineChars="200"/>
        <w:rPr>
          <w:b/>
        </w:rPr>
      </w:pPr>
      <w:r>
        <w:rPr>
          <w:rFonts w:hint="eastAsia"/>
          <w:b/>
        </w:rPr>
        <w:t>2.基本要求：</w:t>
      </w:r>
    </w:p>
    <w:p>
      <w:pPr>
        <w:pStyle w:val="9"/>
        <w:tabs>
          <w:tab w:val="left" w:pos="900"/>
        </w:tabs>
        <w:adjustRightInd w:val="0"/>
        <w:snapToGrid w:val="0"/>
        <w:spacing w:before="0" w:beforeAutospacing="0" w:after="0" w:afterAutospacing="0" w:line="420" w:lineRule="exact"/>
        <w:ind w:firstLine="480" w:firstLineChars="200"/>
        <w:rPr>
          <w:b/>
        </w:rPr>
      </w:pPr>
      <w:r>
        <w:rPr>
          <w:rFonts w:hint="eastAsia"/>
          <w:kern w:val="2"/>
        </w:rPr>
        <w:t>引导和帮助大学生正确认识自身所处的人生发展阶段和当前所处的时代方位，了解中国特色社会主义新时代对大学生成长成才提出的要求，了解党和国家对大学生成长成才提出的期望，努力提升自身的思想道德素质和法治素养，争做堪当民族复兴大任的时代新人。</w:t>
      </w:r>
    </w:p>
    <w:p>
      <w:pPr>
        <w:pStyle w:val="9"/>
        <w:adjustRightInd w:val="0"/>
        <w:snapToGrid w:val="0"/>
        <w:spacing w:before="0" w:beforeAutospacing="0" w:after="0" w:afterAutospacing="0" w:line="420" w:lineRule="exact"/>
        <w:ind w:firstLine="482" w:firstLineChars="200"/>
        <w:rPr>
          <w:b/>
          <w:kern w:val="2"/>
        </w:rPr>
      </w:pPr>
      <w:r>
        <w:rPr>
          <w:rFonts w:hint="eastAsia"/>
          <w:b/>
          <w:kern w:val="2"/>
        </w:rPr>
        <w:t>3.重点：</w:t>
      </w:r>
    </w:p>
    <w:p>
      <w:pPr>
        <w:pStyle w:val="9"/>
        <w:adjustRightInd w:val="0"/>
        <w:snapToGrid w:val="0"/>
        <w:spacing w:before="0" w:beforeAutospacing="0" w:after="0" w:afterAutospacing="0" w:line="420" w:lineRule="exact"/>
        <w:ind w:firstLine="480" w:firstLineChars="200"/>
        <w:rPr>
          <w:kern w:val="2"/>
        </w:rPr>
      </w:pPr>
      <w:r>
        <w:rPr>
          <w:rFonts w:hint="eastAsia"/>
          <w:kern w:val="2"/>
        </w:rPr>
        <w:t>（</w:t>
      </w:r>
      <w:r>
        <w:rPr>
          <w:kern w:val="2"/>
        </w:rPr>
        <w:t>1</w:t>
      </w:r>
      <w:bookmarkStart w:id="1" w:name="_Hlk515391585"/>
      <w:r>
        <w:rPr>
          <w:rFonts w:hint="eastAsia"/>
          <w:kern w:val="2"/>
        </w:rPr>
        <w:t>）中国特色社会主义新时代的重大意义和丰富内涵。</w:t>
      </w:r>
    </w:p>
    <w:bookmarkEnd w:id="1"/>
    <w:p>
      <w:pPr>
        <w:pStyle w:val="9"/>
        <w:adjustRightInd w:val="0"/>
        <w:snapToGrid w:val="0"/>
        <w:spacing w:before="0" w:beforeAutospacing="0" w:after="0" w:afterAutospacing="0" w:line="420" w:lineRule="exact"/>
        <w:ind w:firstLine="480" w:firstLineChars="200"/>
        <w:rPr>
          <w:kern w:val="2"/>
        </w:rPr>
      </w:pPr>
      <w:r>
        <w:rPr>
          <w:rFonts w:hint="eastAsia"/>
          <w:kern w:val="2"/>
        </w:rPr>
        <w:t>（2）掌握本课程的特点，掌握学习本课程的学习方法，增强学习的积极性和主动性。</w:t>
      </w:r>
    </w:p>
    <w:p>
      <w:pPr>
        <w:pStyle w:val="9"/>
        <w:adjustRightInd w:val="0"/>
        <w:snapToGrid w:val="0"/>
        <w:spacing w:before="0" w:beforeAutospacing="0" w:after="0" w:afterAutospacing="0" w:line="420" w:lineRule="exact"/>
        <w:ind w:firstLine="482" w:firstLineChars="200"/>
        <w:rPr>
          <w:b/>
          <w:kern w:val="2"/>
        </w:rPr>
      </w:pPr>
      <w:r>
        <w:rPr>
          <w:rFonts w:hint="eastAsia"/>
          <w:b/>
          <w:kern w:val="2"/>
        </w:rPr>
        <w:t>4.难点：</w:t>
      </w:r>
    </w:p>
    <w:p>
      <w:pPr>
        <w:pStyle w:val="9"/>
        <w:adjustRightInd w:val="0"/>
        <w:snapToGrid w:val="0"/>
        <w:spacing w:before="0" w:beforeAutospacing="0" w:after="0" w:afterAutospacing="0" w:line="420" w:lineRule="exact"/>
        <w:ind w:left="480"/>
        <w:rPr>
          <w:kern w:val="2"/>
        </w:rPr>
      </w:pPr>
      <w:r>
        <w:rPr>
          <w:rFonts w:hint="eastAsia"/>
          <w:kern w:val="2"/>
        </w:rPr>
        <w:t>（</w:t>
      </w:r>
      <w:r>
        <w:rPr>
          <w:kern w:val="2"/>
        </w:rPr>
        <w:t>1</w:t>
      </w:r>
      <w:r>
        <w:rPr>
          <w:rFonts w:hint="eastAsia"/>
          <w:kern w:val="2"/>
        </w:rPr>
        <w:t>）如何做立大志、明大德、成大才、担大任的时代新人。</w:t>
      </w:r>
    </w:p>
    <w:p>
      <w:pPr>
        <w:pStyle w:val="9"/>
        <w:adjustRightInd w:val="0"/>
        <w:snapToGrid w:val="0"/>
        <w:spacing w:before="0" w:beforeAutospacing="0" w:after="0" w:afterAutospacing="0" w:line="420" w:lineRule="exact"/>
        <w:ind w:firstLine="480" w:firstLineChars="200"/>
        <w:rPr>
          <w:kern w:val="2"/>
        </w:rPr>
      </w:pPr>
      <w:r>
        <w:rPr>
          <w:rFonts w:hint="eastAsia"/>
          <w:kern w:val="2"/>
        </w:rPr>
        <w:t>（</w:t>
      </w:r>
      <w:r>
        <w:rPr>
          <w:kern w:val="2"/>
        </w:rPr>
        <w:t>2</w:t>
      </w:r>
      <w:r>
        <w:rPr>
          <w:rFonts w:hint="eastAsia"/>
          <w:kern w:val="2"/>
        </w:rPr>
        <w:t>）掌握如何坚持“知”“行”统一，学以致用。</w:t>
      </w:r>
    </w:p>
    <w:p>
      <w:pPr>
        <w:pStyle w:val="9"/>
        <w:adjustRightInd w:val="0"/>
        <w:snapToGrid w:val="0"/>
        <w:spacing w:before="0" w:beforeAutospacing="0" w:after="0" w:afterAutospacing="0" w:line="420" w:lineRule="exact"/>
        <w:ind w:left="480"/>
      </w:pP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2</w:t>
      </w:r>
      <w:r>
        <w:rPr>
          <w:rFonts w:hint="eastAsia" w:asciiTheme="minorEastAsia" w:hAnsiTheme="minorEastAsia" w:eastAsiaTheme="minorEastAsia" w:cstheme="minorEastAsia"/>
        </w:rPr>
        <w:t>：</w:t>
      </w:r>
      <w:r>
        <w:rPr>
          <w:rFonts w:hint="eastAsia" w:asciiTheme="minorEastAsia" w:hAnsiTheme="minorEastAsia" w:cstheme="minorEastAsia"/>
        </w:rPr>
        <w:t>领悟人生真谛 把握人生方向</w:t>
      </w:r>
      <w:r>
        <w:rPr>
          <w:rFonts w:hint="eastAsia" w:asciiTheme="minorEastAsia" w:hAnsiTheme="minorEastAsia" w:eastAsiaTheme="minorEastAsia" w:cstheme="minorEastAsia"/>
        </w:rPr>
        <w:t xml:space="preserve"> </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w:t>
      </w:r>
      <w:r>
        <w:rPr>
          <w:rFonts w:asciiTheme="minorEastAsia" w:hAnsiTheme="minorEastAsia" w:eastAsiaTheme="minorEastAsia" w:cstheme="minorEastAsia"/>
          <w:b w:val="0"/>
          <w:bCs w:val="0"/>
        </w:rPr>
        <w:t>）</w:t>
      </w:r>
      <w:r>
        <w:rPr>
          <w:rFonts w:hint="eastAsia" w:asciiTheme="minorEastAsia" w:hAnsiTheme="minorEastAsia" w:eastAsiaTheme="minorEastAsia" w:cstheme="minorEastAsia"/>
          <w:b w:val="0"/>
          <w:bCs w:val="0"/>
        </w:rPr>
        <w:t>人生观是对人生的总看法</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（2）正确的人生观</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（3）创造有意义的人生</w:t>
      </w:r>
    </w:p>
    <w:p>
      <w:pPr>
        <w:pStyle w:val="24"/>
        <w:spacing w:line="420" w:lineRule="exact"/>
        <w:rPr>
          <w:rFonts w:asciiTheme="minorEastAsia" w:hAnsiTheme="minorEastAsia" w:cstheme="minorEastAsia"/>
        </w:rPr>
      </w:pPr>
      <w:r>
        <w:rPr>
          <w:rFonts w:hint="eastAsia" w:asciiTheme="minorEastAsia" w:hAnsiTheme="minorEastAsia" w:eastAsiaTheme="minorEastAsia" w:cstheme="minorEastAsia"/>
        </w:rPr>
        <w:t>2.基本要求：</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过教学让大学生了解到人生观的科学内涵，追求高尚的人生目的，正确认识人生目的对人生实践的作用，明确为人民服务的人生观是科学的人生观；了解人生态度与人生观的关系，追求高尚的人生目的、端正人生态度、确立积极进取的人生态度，用科学高尚的人生观指引人生；正确把握评价人生价值的标准和实现人生价值的条件，在实践中创造有价值的人生；能自觉与各种错误的人生观作斗争，并树立起正确的得失观、苦乐观、顺逆观、生死观和荣辱观，让学生懂得只有树立服务人民、奉献社会的正确的人生观，做实践的主体、做生活的强者，为中华民族伟大复兴事业贡献自己的力量，才能成就出彩人生。</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3.重点：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（1）了解人生观的基本内涵以及对人生的重要作用。</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（2）树立为人民服务的人生观的重要意义。</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（3）掌握处理各种关系的方法，立志在实践中创造有价值的人生。</w:t>
      </w:r>
    </w:p>
    <w:p>
      <w:pPr>
        <w:pStyle w:val="24"/>
        <w:spacing w:line="4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4.难点：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（1）理解错误人生观的实质与危害，树立科学的人生观。</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（2）了解人生价值的标准与评价，</w:t>
      </w:r>
      <w:r>
        <w:rPr>
          <w:rFonts w:asciiTheme="minorEastAsia" w:hAnsiTheme="minorEastAsia" w:eastAsiaTheme="minorEastAsia" w:cstheme="minorEastAsia"/>
          <w:b w:val="0"/>
          <w:bCs w:val="0"/>
        </w:rPr>
        <w:t>辩证对待人生矛盾</w:t>
      </w:r>
      <w:r>
        <w:rPr>
          <w:rFonts w:hint="eastAsia" w:asciiTheme="minorEastAsia" w:hAnsiTheme="minorEastAsia" w:eastAsiaTheme="minorEastAsia" w:cstheme="minorEastAsia"/>
          <w:b w:val="0"/>
          <w:bCs w:val="0"/>
        </w:rPr>
        <w:t>。</w:t>
      </w:r>
    </w:p>
    <w:p>
      <w:pPr>
        <w:pStyle w:val="24"/>
        <w:spacing w:line="420" w:lineRule="exact"/>
        <w:ind w:firstLine="480"/>
        <w:rPr>
          <w:rFonts w:asciiTheme="minorEastAsia" w:hAnsiTheme="minorEastAsia" w:eastAsiaTheme="minorEastAsia" w:cstheme="minorEastAsia"/>
          <w:b w:val="0"/>
          <w:bCs w:val="0"/>
        </w:rPr>
      </w:pP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3</w:t>
      </w:r>
      <w:r>
        <w:rPr>
          <w:rFonts w:hint="eastAsia" w:asciiTheme="minorEastAsia" w:hAnsiTheme="minorEastAsia" w:eastAsiaTheme="minorEastAsia" w:cstheme="minorEastAsia"/>
        </w:rPr>
        <w:t xml:space="preserve">： 求远大理想 坚定崇高信念   </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（1）理想信念的内涵及重要性</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（2）坚定信仰信念信心</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（3）在实现中国梦的实践中放飞青春梦想</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2.教学要求:</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过教学使学生能够系统学习理想信念的理论知识，坚定对马克思主义、共产主义的信仰，增强对中国特色社会主义的信念和实现中华民族伟大复兴的信心。引导大学生正确看待理想和现实的矛盾，树立科学的奋斗目标，将个人理想与国家的前途、民族的命运相结合，契合到实现中华民族伟大复兴的中国梦中，志存高远、脚踏实地、艰苦奋斗，在民族复兴的伟大实践中成就自己的精彩人生。</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3.重点：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（1）了解理想和信念在人生发展中的重要作用</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（2）深入理解个人理想与社会理想的关系</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（3）掌握积极投身社会实践，把理想转化为现实，实现中国梦</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4.难点：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（1）领会树立中国特色社会主义共同理想</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（2）理解正确处理理想与现实的关系</w:t>
      </w:r>
    </w:p>
    <w:p>
      <w:pPr>
        <w:pStyle w:val="24"/>
        <w:spacing w:line="420" w:lineRule="exact"/>
        <w:ind w:firstLine="480"/>
        <w:rPr>
          <w:rFonts w:asciiTheme="minorEastAsia" w:hAnsiTheme="minorEastAsia" w:eastAsiaTheme="minorEastAsia" w:cstheme="minorEastAsia"/>
          <w:b w:val="0"/>
          <w:bCs w:val="0"/>
        </w:rPr>
      </w:pP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内容4：继承优良传统 弘扬中国精神   </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（1）中国精神是兴国强国之魂</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（2）做新时代的忠诚爱国者</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（3）让改革创新成为青春远航的动力</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过本章的学习，帮助学生掌握中国精神的丰富内涵和现实意义，了解中国共产党人的精神谱系，深刻理解中国共产党是中国精神的忠实继承者和坚定弘扬者，以及实现中国梦必须弘扬以爱国主义为核心的民族精神和以改革创新为核心的时代精神；引导大学生将远大的理想与对祖国的高度责任感、使命感结合起来，在新时期特别是经济全球化下，继承爱国主义的优良传统，弘扬民族精神、时代精神，做一个忠诚的爱国者。</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3.重点：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（1）掌握中国精神的丰富内涵。</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（2）理解中国共产党是中国精神的忠实继承者和坚定弘扬者。</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（3）探讨改革创新是新时代的迫切要求。</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4.难点：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（1）理解新时代忠诚爱国者的基本要求。</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（2）掌握当代大学生做改革创新生力军的途径。</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（3）旗帜鲜明反对历史虚无主义。</w:t>
      </w:r>
    </w:p>
    <w:p>
      <w:pPr>
        <w:pStyle w:val="24"/>
        <w:spacing w:line="420" w:lineRule="exact"/>
        <w:ind w:firstLine="480"/>
        <w:rPr>
          <w:rFonts w:asciiTheme="minorEastAsia" w:hAnsiTheme="minorEastAsia" w:eastAsiaTheme="minorEastAsia" w:cstheme="minorEastAsia"/>
          <w:b w:val="0"/>
          <w:bCs w:val="0"/>
        </w:rPr>
      </w:pP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内容5：明确价值要求 践行价值标准   </w:t>
      </w:r>
    </w:p>
    <w:p>
      <w:pPr>
        <w:pStyle w:val="24"/>
        <w:spacing w:line="420" w:lineRule="exact"/>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1.基本内容：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（1）全体人民共同的价值追求</w:t>
      </w:r>
    </w:p>
    <w:p>
      <w:pPr>
        <w:pStyle w:val="24"/>
        <w:spacing w:line="420" w:lineRule="exact"/>
        <w:ind w:firstLine="480"/>
        <w:rPr>
          <w:rFonts w:asciiTheme="minorEastAsia" w:hAnsiTheme="minorEastAsia" w:cstheme="minorEastAsia"/>
          <w:b w:val="0"/>
        </w:rPr>
      </w:pPr>
      <w:r>
        <w:rPr>
          <w:rFonts w:hint="eastAsia" w:asciiTheme="minorEastAsia" w:hAnsiTheme="minorEastAsia" w:eastAsiaTheme="minorEastAsia" w:cstheme="minorEastAsia"/>
          <w:b w:val="0"/>
          <w:bCs w:val="0"/>
        </w:rPr>
        <w:t>（2）</w:t>
      </w:r>
      <w:r>
        <w:rPr>
          <w:rFonts w:hint="eastAsia" w:asciiTheme="minorEastAsia" w:hAnsiTheme="minorEastAsia" w:cstheme="minorEastAsia"/>
          <w:b w:val="0"/>
        </w:rPr>
        <w:t>社会主义核心价值观的显著特征</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（3）积极践行社会主义核心价值观</w:t>
      </w:r>
    </w:p>
    <w:p>
      <w:pPr>
        <w:pStyle w:val="24"/>
        <w:spacing w:line="4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2.教学要求：</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过本章内容的学习，能够帮助学生准确理解价值观与社会主义核心价值观的内涵；科学掌握社会主义核心价值观的基本内容，增强价值自信与价值自觉；深刻理解社会主义核心价值观的显著特征，认清西方“普世价值”的实质与危害；积极践行社会主义核心价值观，从一开始就扣好人生的扣子，切实做到勤学、修德、明辨、笃实，成为社会主义核心价值观的坚定信仰者、积极传播者、模范践行者。</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3.重点：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（1）了解社会主义核心价值观的基本内容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（2）社会主义核心价值观的显著特征 </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（3）理解培育和践行社会主义核心价值观的重大意义</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4难点：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（1）理解社会主义核心价值体系和社会主义核心价值观的关系</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（2）认清西方“普世价值”的实质</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（3）引导大学生如何做社会主义核心价值观的积极践行者</w:t>
      </w:r>
    </w:p>
    <w:p>
      <w:pPr>
        <w:pStyle w:val="24"/>
        <w:spacing w:line="420" w:lineRule="exact"/>
        <w:ind w:firstLine="480"/>
        <w:rPr>
          <w:rFonts w:asciiTheme="minorEastAsia" w:hAnsiTheme="minorEastAsia" w:eastAsiaTheme="minorEastAsia" w:cstheme="minorEastAsia"/>
          <w:b w:val="0"/>
          <w:bCs w:val="0"/>
        </w:rPr>
      </w:pP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内容6：遵守道德规范 锤炼道德品格    </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1.教学内容：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（1）社会主义道德的核心与原则</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（2）吸收借鉴优秀道德成果</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（3）投身崇德向善的道德实践</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过教学，引导大学生深刻理解社会主义道德的核心、原则的科学内涵，深刻认识社会主义道德本质，正确处理国家、集体和个人的关系；帮助大学生认识中华传统美德的丰富内涵，了解中国革命道德的形成发展过程和主要内容，理解人类文明优秀道德成果的价值，培养对于社会主义道德建设的思考能力，从而形成道德文化自信；引导大学生理解并领悟高尚道德品格的形成重在实践、贵在坚持，积极投身崇德向善的道德实践之中，自觉遵守道德规范，努力锤炼个人品德。</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3.重点：</w:t>
      </w:r>
      <w:r>
        <w:rPr>
          <w:rFonts w:hint="eastAsia" w:asciiTheme="minorEastAsia" w:hAnsiTheme="minorEastAsia" w:eastAsiaTheme="minorEastAsia" w:cstheme="minorEastAsia"/>
        </w:rPr>
        <w:tab/>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（1）了解道德的起源与本质和中华民族优良道德传统、革命道德</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（2）理解继承和弘扬中华传统美德的当代价值。</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（3）理解公共生活、职业生活、婚姻家庭生活中的道德与法律内容；正确择业观、职业观、恋爱观、婚姻观及公德意识的养成。</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（4）掌握怎样正确认识中国革命道德与传统美德的关系。</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4.难点：</w:t>
      </w:r>
      <w:r>
        <w:rPr>
          <w:rFonts w:hint="eastAsia" w:asciiTheme="minorEastAsia" w:hAnsiTheme="minorEastAsia" w:eastAsiaTheme="minorEastAsia" w:cstheme="minorEastAsia"/>
        </w:rPr>
        <w:tab/>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（1）掌握大学生如何弘扬中国革命道德</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（3）理解社会公德、职业道德、家庭美德、个人品德的基本要求</w:t>
      </w:r>
    </w:p>
    <w:p>
      <w:pPr>
        <w:pStyle w:val="24"/>
        <w:spacing w:line="420" w:lineRule="exact"/>
        <w:ind w:firstLine="480"/>
        <w:rPr>
          <w:rFonts w:asciiTheme="minorEastAsia" w:hAnsiTheme="minorEastAsia" w:eastAsiaTheme="minorEastAsia" w:cstheme="minorEastAsia"/>
          <w:b w:val="0"/>
          <w:bCs w:val="0"/>
        </w:rPr>
      </w:pP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内容7：学习法治思想 提升法治素养   </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（1）社会主义法律的特征和运行</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（2）坚持全面依法治国</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（3）维护宪法权威</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（4）自觉尊法学法守法用法</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2.教学要求：</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过教学，使学生深刻理解我国社会主义法律的本质特征，充分认识我国社会主义法律对中国特色社会主义建设的重要保障作用，全面了解我国社会主义法律运行机制；引导学生正确认识习近平法治思想的科学内涵和重大意义，深刻理解全面依法治国的目标与原则，把握全面依法治国的基本要求，增强中国特色社会主义法治道路自信，逐步养成自觉守法、遇事找法、解决问题靠法的习惯；帮助学生了解我国宪法的基本特征和基本原则，深刻理解我国宪法的崇高地位和基本原则，充分认识我国宪法实施与监督的重大意义；帮助学生正确理解法律权利与义务及其关系，树立马克思主义权利义务观，把握行使法律权利的界限，明确违反法定义务应当承担的法律责任，培养依法行使权利和履行义务的能力，努力成长为具有优秀的法治素养自觉担当民族复兴大任的时代新人。</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3.重点：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（1）了解法律的含义、特征和本质；</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（2）理解习近平法治思想的主要内容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（3）掌握我国宪法确立规定的权利和义务。</w:t>
      </w:r>
    </w:p>
    <w:p>
      <w:pPr>
        <w:pStyle w:val="24"/>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4.难点：</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（1）了解社会主义法律的运行；</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（2）掌握努力成为宪法权威的坚定维护者。</w:t>
      </w:r>
    </w:p>
    <w:p>
      <w:pPr>
        <w:pStyle w:val="24"/>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w:t>
      </w:r>
      <w:r>
        <w:rPr>
          <w:rFonts w:hint="eastAsia"/>
          <w:b w:val="0"/>
          <w:bCs w:val="0"/>
        </w:rPr>
        <w:t>掌握</w:t>
      </w:r>
      <w:r>
        <w:rPr>
          <w:rFonts w:hint="eastAsia" w:asciiTheme="minorEastAsia" w:hAnsiTheme="minorEastAsia" w:eastAsiaTheme="minorEastAsia" w:cstheme="minorEastAsia"/>
          <w:b w:val="0"/>
          <w:bCs w:val="0"/>
        </w:rPr>
        <w:t>培养依法行使权利和履行义务的能力。</w:t>
      </w:r>
    </w:p>
    <w:p>
      <w:pPr>
        <w:pStyle w:val="24"/>
        <w:spacing w:line="420" w:lineRule="exact"/>
        <w:ind w:firstLine="480"/>
        <w:rPr>
          <w:rFonts w:asciiTheme="minorEastAsia" w:hAnsiTheme="minorEastAsia" w:eastAsiaTheme="minorEastAsia" w:cstheme="minorEastAsia"/>
          <w:b w:val="0"/>
          <w:bCs w:val="0"/>
        </w:rPr>
      </w:pPr>
    </w:p>
    <w:p>
      <w:pPr>
        <w:pStyle w:val="19"/>
        <w:spacing w:line="420" w:lineRule="exact"/>
        <w:ind w:firstLine="241" w:firstLineChars="100"/>
        <w:rPr>
          <w:rFonts w:asciiTheme="minorEastAsia" w:hAnsiTheme="minorEastAsia" w:eastAsiaTheme="minorEastAsia" w:cstheme="minorEastAsia"/>
          <w:b/>
        </w:rPr>
      </w:pPr>
      <w:r>
        <w:rPr>
          <w:rFonts w:hint="eastAsia" w:asciiTheme="minorEastAsia" w:hAnsiTheme="minorEastAsia" w:eastAsiaTheme="minorEastAsia" w:cstheme="minorEastAsia"/>
          <w:b/>
        </w:rPr>
        <w:t>（二）实践教学部分</w:t>
      </w:r>
    </w:p>
    <w:p>
      <w:pPr>
        <w:pStyle w:val="19"/>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实践1：传承爱国精神，做忠诚的爱国者</w:t>
      </w:r>
    </w:p>
    <w:p>
      <w:pPr>
        <w:pStyle w:val="19"/>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asciiTheme="minorEastAsia" w:hAnsiTheme="minorEastAsia" w:eastAsiaTheme="minorEastAsia" w:cstheme="minorEastAsia"/>
        </w:rPr>
        <w:t>.</w:t>
      </w:r>
      <w:r>
        <w:rPr>
          <w:rFonts w:hint="eastAsia" w:asciiTheme="minorEastAsia" w:hAnsiTheme="minorEastAsia" w:eastAsiaTheme="minorEastAsia" w:cstheme="minorEastAsia"/>
        </w:rPr>
        <w:t>实践内容：以社会主义核心价值观“爱国”为主题，以什么是爱国、为什么要爱国和如何爱国为切入点，以教材相关章节为理论支点，以中国精神和中国革命道德为依托，设置说说家乡美、参观爱国教育基地等实践教学环节。</w:t>
      </w:r>
    </w:p>
    <w:p>
      <w:pPr>
        <w:spacing w:line="420" w:lineRule="exact"/>
        <w:ind w:firstLine="435"/>
        <w:rPr>
          <w:rFonts w:ascii="宋体" w:hAnsi="宋体"/>
          <w:sz w:val="24"/>
        </w:rPr>
      </w:pPr>
      <w:r>
        <w:rPr>
          <w:rFonts w:hint="eastAsia" w:asciiTheme="minorEastAsia" w:hAnsiTheme="minorEastAsia" w:cstheme="minorEastAsia"/>
          <w:sz w:val="24"/>
        </w:rPr>
        <w:t>2.实践目标：</w:t>
      </w:r>
      <w:r>
        <w:rPr>
          <w:rFonts w:hint="eastAsia" w:ascii="宋体" w:hAnsi="宋体"/>
          <w:sz w:val="24"/>
        </w:rPr>
        <w:t>引导学生把握爱国主义的科学内涵，明确爱国主义的时代价值，引导学生做忠诚理智的爱国者，追求高尚的人生；</w:t>
      </w:r>
      <w:r>
        <w:rPr>
          <w:rFonts w:hint="eastAsia" w:ascii="宋体" w:hAnsi="宋体"/>
          <w:color w:val="000000"/>
          <w:sz w:val="24"/>
        </w:rPr>
        <w:t>培养学生热爱祖国、热爱家乡的深厚感情，激发学生的民族自豪感和责任感</w:t>
      </w:r>
      <w:r>
        <w:rPr>
          <w:rFonts w:hint="eastAsia" w:ascii="宋体" w:hAnsi="宋体"/>
          <w:sz w:val="24"/>
        </w:rPr>
        <w:t>；引导学生从自身出发、从小事做起，其实发扬爱国情怀，提升理性爱国的思想道德素养。</w:t>
      </w:r>
    </w:p>
    <w:p>
      <w:pPr>
        <w:spacing w:line="420" w:lineRule="exact"/>
        <w:ind w:firstLine="435"/>
        <w:rPr>
          <w:rFonts w:ascii="宋体" w:hAnsi="宋体"/>
          <w:sz w:val="24"/>
        </w:rPr>
      </w:pPr>
    </w:p>
    <w:p>
      <w:pPr>
        <w:pStyle w:val="19"/>
        <w:spacing w:line="420" w:lineRule="exact"/>
        <w:ind w:left="480"/>
        <w:rPr>
          <w:rFonts w:asciiTheme="minorEastAsia" w:hAnsiTheme="minorEastAsia" w:eastAsiaTheme="minorEastAsia" w:cstheme="minorEastAsia"/>
        </w:rPr>
      </w:pPr>
      <w:r>
        <w:rPr>
          <w:rFonts w:hint="eastAsia" w:asciiTheme="minorEastAsia" w:hAnsiTheme="minorEastAsia" w:eastAsiaTheme="minorEastAsia" w:cstheme="minorEastAsia"/>
        </w:rPr>
        <w:t>实践</w:t>
      </w:r>
      <w:r>
        <w:rPr>
          <w:rFonts w:asciiTheme="minorEastAsia" w:hAnsiTheme="minorEastAsia" w:eastAsiaTheme="minorEastAsia" w:cstheme="minorEastAsia"/>
        </w:rPr>
        <w:t>2</w:t>
      </w:r>
      <w:r>
        <w:rPr>
          <w:rFonts w:hint="eastAsia" w:asciiTheme="minorEastAsia" w:hAnsiTheme="minorEastAsia" w:eastAsiaTheme="minorEastAsia" w:cstheme="minorEastAsia"/>
        </w:rPr>
        <w:t>：体悟人生价值，确立正确的人生观</w:t>
      </w:r>
    </w:p>
    <w:p>
      <w:pPr>
        <w:pStyle w:val="19"/>
        <w:spacing w:line="420" w:lineRule="exact"/>
        <w:ind w:firstLine="480" w:firstLineChars="200"/>
        <w:rPr>
          <w:rFonts w:asciiTheme="minorEastAsia" w:hAnsiTheme="minorEastAsia" w:cstheme="minorEastAsia"/>
        </w:rPr>
      </w:pPr>
      <w:r>
        <w:rPr>
          <w:rFonts w:hint="eastAsia" w:asciiTheme="minorEastAsia" w:hAnsiTheme="minorEastAsia" w:eastAsiaTheme="minorEastAsia" w:cstheme="minorEastAsia"/>
        </w:rPr>
        <w:t>1.实践内容：以社会主义核心价值观“和谐”为、“文明”、“友善”等为主题，以教材相关章节为理论支点，以正确价值观、人生观为依托，设置开展志愿服务、寻找身边好榜样等实践教学环节。</w:t>
      </w:r>
    </w:p>
    <w:p>
      <w:pPr>
        <w:spacing w:line="420" w:lineRule="exact"/>
        <w:ind w:firstLine="480" w:firstLineChars="200"/>
        <w:rPr>
          <w:rFonts w:ascii="宋体" w:hAnsi="宋体"/>
          <w:spacing w:val="6"/>
          <w:sz w:val="24"/>
        </w:rPr>
      </w:pPr>
      <w:r>
        <w:rPr>
          <w:rFonts w:hint="eastAsia" w:asciiTheme="minorEastAsia" w:hAnsiTheme="minorEastAsia" w:cstheme="minorEastAsia"/>
          <w:sz w:val="24"/>
        </w:rPr>
        <w:t>2.实践目标：</w:t>
      </w:r>
      <w:r>
        <w:rPr>
          <w:rFonts w:hint="eastAsia" w:ascii="宋体" w:hAnsi="宋体"/>
          <w:bCs/>
          <w:sz w:val="24"/>
        </w:rPr>
        <w:t>以理解和掌握人生观、价值观的重要内容及人生价值的标准与评价为切入点，通过本主题的实践活动，</w:t>
      </w:r>
      <w:r>
        <w:rPr>
          <w:rFonts w:hint="eastAsia" w:ascii="宋体" w:hAnsi="宋体"/>
          <w:sz w:val="24"/>
        </w:rPr>
        <w:t>引导学生树立科学高尚的人生观</w:t>
      </w:r>
      <w:r>
        <w:rPr>
          <w:rFonts w:hint="eastAsia" w:ascii="宋体" w:hAnsi="宋体"/>
          <w:spacing w:val="6"/>
          <w:sz w:val="24"/>
        </w:rPr>
        <w:t>，在认识社会、服务社会的过程中形成和谐、文明、友善的社会风尚。</w:t>
      </w:r>
    </w:p>
    <w:p>
      <w:pPr>
        <w:spacing w:line="420" w:lineRule="exact"/>
        <w:ind w:firstLine="504" w:firstLineChars="200"/>
        <w:rPr>
          <w:rFonts w:ascii="宋体" w:hAnsi="宋体"/>
          <w:spacing w:val="6"/>
          <w:sz w:val="24"/>
        </w:rPr>
      </w:pPr>
    </w:p>
    <w:p>
      <w:pPr>
        <w:pStyle w:val="19"/>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实践</w:t>
      </w:r>
      <w:r>
        <w:rPr>
          <w:rFonts w:asciiTheme="minorEastAsia" w:hAnsiTheme="minorEastAsia" w:eastAsiaTheme="minorEastAsia" w:cstheme="minorEastAsia"/>
        </w:rPr>
        <w:t>3</w:t>
      </w:r>
      <w:r>
        <w:rPr>
          <w:rFonts w:hint="eastAsia" w:asciiTheme="minorEastAsia" w:hAnsiTheme="minorEastAsia" w:eastAsiaTheme="minorEastAsia" w:cstheme="minorEastAsia"/>
        </w:rPr>
        <w:t>：理解道德本质，自觉践行社会主义道德</w:t>
      </w:r>
    </w:p>
    <w:p>
      <w:pPr>
        <w:pStyle w:val="19"/>
        <w:numPr>
          <w:ilvl w:val="-1"/>
          <w:numId w:val="0"/>
        </w:numPr>
        <w:spacing w:line="420" w:lineRule="exact"/>
        <w:ind w:leftChars="0"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实践内容：校园拍客，聚焦校园文明。</w:t>
      </w:r>
      <w:r>
        <w:rPr>
          <w:rFonts w:hint="eastAsia" w:asciiTheme="minorEastAsia" w:hAnsiTheme="minorEastAsia" w:eastAsiaTheme="minorEastAsia" w:cstheme="minorEastAsia"/>
        </w:rPr>
        <w:t>组织学生进行实践教学活动，通过在校园中所拍的图片或视频，通过PPT来展示校园文明或不文明的行为。</w:t>
      </w:r>
    </w:p>
    <w:p>
      <w:pPr>
        <w:pStyle w:val="19"/>
        <w:shd w:val="clear" w:color="auto" w:fill="FFFFFF"/>
        <w:spacing w:before="0" w:beforeAutospacing="0" w:after="0" w:afterAutospacing="0"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2.实践目标：</w:t>
      </w:r>
      <w:r>
        <w:rPr>
          <w:rFonts w:hint="eastAsia" w:asciiTheme="minorEastAsia" w:hAnsiTheme="minorEastAsia" w:eastAsiaTheme="minorEastAsia" w:cstheme="minorEastAsia"/>
        </w:rPr>
        <w:t>旨在了解大学生在公共生活领域中的社会公德表现，让学生在观察、调查、</w:t>
      </w:r>
      <w:r>
        <w:rPr>
          <w:rFonts w:hint="eastAsia" w:asciiTheme="minorEastAsia" w:hAnsiTheme="minorEastAsia" w:eastAsiaTheme="minorEastAsia" w:cstheme="minorEastAsia"/>
          <w:spacing w:val="0"/>
        </w:rPr>
        <w:t>分析中能明辨是非，升华道德情感，并养成良好的遵守社会公德的习惯。</w:t>
      </w:r>
    </w:p>
    <w:p>
      <w:pPr>
        <w:pStyle w:val="19"/>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实践</w:t>
      </w:r>
      <w:r>
        <w:rPr>
          <w:rFonts w:asciiTheme="minorEastAsia" w:hAnsiTheme="minorEastAsia" w:eastAsiaTheme="minorEastAsia" w:cstheme="minorEastAsia"/>
        </w:rPr>
        <w:t>4</w:t>
      </w:r>
      <w:r>
        <w:rPr>
          <w:rFonts w:hint="eastAsia" w:asciiTheme="minorEastAsia" w:hAnsiTheme="minorEastAsia" w:eastAsiaTheme="minorEastAsia" w:cstheme="minorEastAsia"/>
        </w:rPr>
        <w:t>：增强社会主义法治观念</w:t>
      </w:r>
    </w:p>
    <w:p>
      <w:pPr>
        <w:pStyle w:val="19"/>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1.实践内容：以从法治理念入手，以教材相关章节为理论支点，开展增强社会主义法治观念的课堂模拟法庭、今日说法等形式实践活动。</w:t>
      </w:r>
    </w:p>
    <w:p>
      <w:pPr>
        <w:pStyle w:val="19"/>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2.实践目标：帮助大学生在掌握法律知识的基础上，把握法律的内在精神，树立正确的法治观念，增强法律意识，成为具有良好法律素养的社会主义建设者和接班人。</w:t>
      </w:r>
    </w:p>
    <w:p>
      <w:pPr>
        <w:pStyle w:val="19"/>
        <w:spacing w:line="420" w:lineRule="exact"/>
        <w:ind w:firstLine="568" w:firstLineChars="200"/>
        <w:rPr>
          <w:rFonts w:ascii="宋体" w:hAnsi="宋体"/>
          <w:spacing w:val="22"/>
        </w:rPr>
      </w:pPr>
    </w:p>
    <w:p>
      <w:pPr>
        <w:pStyle w:val="19"/>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四、教学内容、教学方式与课程目标的支撑关系</w:t>
      </w:r>
    </w:p>
    <w:tbl>
      <w:tblPr>
        <w:tblStyle w:val="11"/>
        <w:tblW w:w="8411" w:type="dxa"/>
        <w:jc w:val="center"/>
        <w:tblLayout w:type="fixed"/>
        <w:tblCellMar>
          <w:top w:w="0" w:type="dxa"/>
          <w:left w:w="57" w:type="dxa"/>
          <w:bottom w:w="0" w:type="dxa"/>
          <w:right w:w="57" w:type="dxa"/>
        </w:tblCellMar>
      </w:tblPr>
      <w:tblGrid>
        <w:gridCol w:w="1347"/>
        <w:gridCol w:w="3893"/>
        <w:gridCol w:w="992"/>
        <w:gridCol w:w="1134"/>
        <w:gridCol w:w="1045"/>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19"/>
              <w:spacing w:line="420" w:lineRule="exac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3893"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42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3171"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42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spacing w:line="420" w:lineRule="exact"/>
              <w:jc w:val="left"/>
              <w:rPr>
                <w:rFonts w:asciiTheme="minorEastAsia" w:hAnsiTheme="minorEastAsia" w:cstheme="minorEastAsia"/>
                <w:b/>
                <w:bCs/>
                <w:szCs w:val="21"/>
              </w:rPr>
            </w:pPr>
          </w:p>
        </w:tc>
        <w:tc>
          <w:tcPr>
            <w:tcW w:w="3893" w:type="dxa"/>
            <w:vMerge w:val="continue"/>
            <w:tcBorders>
              <w:top w:val="nil"/>
              <w:left w:val="nil"/>
              <w:bottom w:val="single" w:color="auto" w:sz="4" w:space="0"/>
              <w:right w:val="single" w:color="auto" w:sz="4" w:space="0"/>
            </w:tcBorders>
            <w:vAlign w:val="center"/>
          </w:tcPr>
          <w:p>
            <w:pPr>
              <w:widowControl/>
              <w:spacing w:line="420" w:lineRule="exact"/>
              <w:jc w:val="left"/>
              <w:rPr>
                <w:rFonts w:asciiTheme="minorEastAsia" w:hAnsiTheme="minorEastAsia" w:cstheme="minorEastAsia"/>
                <w:b/>
                <w:bCs/>
                <w:szCs w:val="21"/>
              </w:rPr>
            </w:pPr>
          </w:p>
        </w:tc>
        <w:tc>
          <w:tcPr>
            <w:tcW w:w="992"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42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134"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42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045"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42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3893" w:type="dxa"/>
            <w:tcBorders>
              <w:top w:val="single" w:color="auto" w:sz="4" w:space="0"/>
              <w:left w:val="nil"/>
              <w:bottom w:val="single" w:color="auto" w:sz="4" w:space="0"/>
              <w:right w:val="single" w:color="auto" w:sz="4" w:space="0"/>
            </w:tcBorders>
            <w:vAlign w:val="center"/>
          </w:tcPr>
          <w:p>
            <w:pPr>
              <w:pStyle w:val="2"/>
              <w:adjustRightInd w:val="0"/>
              <w:snapToGrid w:val="0"/>
              <w:spacing w:line="420" w:lineRule="exact"/>
              <w:ind w:firstLine="0" w:firstLineChars="0"/>
              <w:rPr>
                <w:rFonts w:asciiTheme="minorEastAsia" w:hAnsiTheme="minorEastAsia" w:cstheme="minorEastAsia"/>
                <w:szCs w:val="21"/>
              </w:rPr>
            </w:pPr>
            <w:r>
              <w:rPr>
                <w:rFonts w:hint="eastAsia" w:asciiTheme="minorEastAsia" w:hAnsiTheme="minorEastAsia" w:cstheme="minorEastAsia"/>
                <w:szCs w:val="21"/>
              </w:rPr>
              <w:t>内容1：担当复兴大任 成就时代新人</w:t>
            </w:r>
          </w:p>
          <w:p>
            <w:pPr>
              <w:pStyle w:val="2"/>
              <w:adjustRightInd w:val="0"/>
              <w:snapToGrid w:val="0"/>
              <w:spacing w:line="420" w:lineRule="exact"/>
              <w:ind w:firstLine="0" w:firstLineChars="0"/>
              <w:rPr>
                <w:rFonts w:asciiTheme="minorEastAsia" w:hAnsiTheme="minorEastAsia" w:cstheme="minorEastAsia"/>
              </w:rPr>
            </w:pPr>
            <w:r>
              <w:rPr>
                <w:rFonts w:hint="eastAsia" w:asciiTheme="minorEastAsia" w:hAnsiTheme="minorEastAsia" w:cstheme="minorEastAsia"/>
              </w:rPr>
              <w:t>内容</w:t>
            </w:r>
            <w:r>
              <w:rPr>
                <w:rFonts w:asciiTheme="minorEastAsia" w:hAnsiTheme="minorEastAsia" w:cstheme="minorEastAsia"/>
              </w:rPr>
              <w:t>2</w:t>
            </w:r>
            <w:r>
              <w:rPr>
                <w:rFonts w:hint="eastAsia" w:asciiTheme="minorEastAsia" w:hAnsiTheme="minorEastAsia" w:cstheme="minorEastAsia"/>
              </w:rPr>
              <w:t>：领悟人生真谛 把握人生方向</w:t>
            </w:r>
          </w:p>
          <w:p>
            <w:pPr>
              <w:pStyle w:val="2"/>
              <w:adjustRightInd w:val="0"/>
              <w:snapToGrid w:val="0"/>
              <w:spacing w:line="420" w:lineRule="exact"/>
              <w:ind w:firstLine="0" w:firstLineChars="0"/>
              <w:rPr>
                <w:rFonts w:asciiTheme="minorEastAsia" w:hAnsiTheme="minorEastAsia" w:cstheme="minorEastAsia"/>
                <w:szCs w:val="21"/>
              </w:rPr>
            </w:pPr>
            <w:r>
              <w:rPr>
                <w:rFonts w:hint="eastAsia" w:asciiTheme="minorEastAsia" w:hAnsiTheme="minorEastAsia" w:cstheme="minorEastAsia"/>
                <w:szCs w:val="21"/>
              </w:rPr>
              <w:t>内容</w:t>
            </w:r>
            <w:r>
              <w:rPr>
                <w:rFonts w:asciiTheme="minorEastAsia" w:hAnsiTheme="minorEastAsia" w:cstheme="minorEastAsia"/>
                <w:szCs w:val="21"/>
              </w:rPr>
              <w:t>3</w:t>
            </w:r>
            <w:r>
              <w:rPr>
                <w:rFonts w:hint="eastAsia" w:asciiTheme="minorEastAsia" w:hAnsiTheme="minorEastAsia" w:cstheme="minorEastAsia"/>
                <w:szCs w:val="21"/>
              </w:rPr>
              <w:t xml:space="preserve">：追求远大理想 坚定崇高信念  </w:t>
            </w:r>
          </w:p>
          <w:p>
            <w:pPr>
              <w:pStyle w:val="2"/>
              <w:adjustRightInd w:val="0"/>
              <w:snapToGrid w:val="0"/>
              <w:spacing w:line="420" w:lineRule="exact"/>
              <w:ind w:firstLine="0" w:firstLineChars="0"/>
              <w:rPr>
                <w:rFonts w:asciiTheme="minorEastAsia" w:hAnsiTheme="minorEastAsia" w:cstheme="minorEastAsia"/>
                <w:szCs w:val="21"/>
              </w:rPr>
            </w:pPr>
            <w:r>
              <w:rPr>
                <w:rFonts w:hint="eastAsia" w:asciiTheme="minorEastAsia" w:hAnsiTheme="minorEastAsia" w:cstheme="minorEastAsia"/>
                <w:szCs w:val="21"/>
              </w:rPr>
              <w:t>内容4：继承优良传统 弘扬中国精神</w:t>
            </w:r>
          </w:p>
          <w:p>
            <w:pPr>
              <w:pStyle w:val="2"/>
              <w:adjustRightInd w:val="0"/>
              <w:snapToGrid w:val="0"/>
              <w:spacing w:line="420" w:lineRule="exact"/>
              <w:ind w:firstLine="0" w:firstLineChars="0"/>
              <w:rPr>
                <w:rFonts w:asciiTheme="minorEastAsia" w:hAnsiTheme="minorEastAsia" w:cstheme="minorEastAsia"/>
                <w:szCs w:val="21"/>
              </w:rPr>
            </w:pPr>
            <w:r>
              <w:rPr>
                <w:rFonts w:hint="eastAsia" w:asciiTheme="minorEastAsia" w:hAnsiTheme="minorEastAsia" w:cstheme="minorEastAsia"/>
                <w:szCs w:val="21"/>
              </w:rPr>
              <w:t>内容5：明确价值要求 践行价值标准</w:t>
            </w:r>
          </w:p>
          <w:p>
            <w:pPr>
              <w:pStyle w:val="2"/>
              <w:adjustRightInd w:val="0"/>
              <w:snapToGrid w:val="0"/>
              <w:spacing w:line="420" w:lineRule="exact"/>
              <w:ind w:firstLine="0" w:firstLineChars="0"/>
              <w:rPr>
                <w:rFonts w:asciiTheme="minorEastAsia" w:hAnsiTheme="minorEastAsia" w:cstheme="minorEastAsia"/>
              </w:rPr>
            </w:pPr>
            <w:r>
              <w:rPr>
                <w:rFonts w:hint="eastAsia" w:asciiTheme="minorEastAsia" w:hAnsiTheme="minorEastAsia" w:cstheme="minorEastAsia"/>
              </w:rPr>
              <w:t>内容6：遵守道德规范 锤炼道德品格</w:t>
            </w:r>
          </w:p>
          <w:p>
            <w:pPr>
              <w:pStyle w:val="2"/>
              <w:adjustRightInd w:val="0"/>
              <w:snapToGrid w:val="0"/>
              <w:spacing w:line="420" w:lineRule="exact"/>
              <w:ind w:firstLine="0" w:firstLineChars="0"/>
              <w:rPr>
                <w:rFonts w:asciiTheme="minorEastAsia" w:hAnsiTheme="minorEastAsia" w:cstheme="minorEastAsia"/>
                <w:szCs w:val="21"/>
              </w:rPr>
            </w:pPr>
            <w:r>
              <w:rPr>
                <w:rFonts w:hint="eastAsia" w:asciiTheme="minorEastAsia" w:hAnsiTheme="minorEastAsia" w:cstheme="minorEastAsia"/>
                <w:szCs w:val="21"/>
              </w:rPr>
              <w:t>内容7：学习法治思想 提升法治素养</w:t>
            </w:r>
          </w:p>
        </w:tc>
        <w:tc>
          <w:tcPr>
            <w:tcW w:w="992"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Theme="minorEastAsia" w:hAnsiTheme="minorEastAsia" w:cstheme="minorEastAsia"/>
                <w:bCs/>
                <w:kern w:val="0"/>
                <w:szCs w:val="21"/>
              </w:rPr>
            </w:pPr>
          </w:p>
        </w:tc>
        <w:tc>
          <w:tcPr>
            <w:tcW w:w="1134"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045"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3893"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left"/>
              <w:rPr>
                <w:rFonts w:asciiTheme="minorEastAsia" w:hAnsiTheme="minorEastAsia" w:cstheme="minorEastAsia"/>
                <w:szCs w:val="21"/>
              </w:rPr>
            </w:pPr>
            <w:r>
              <w:rPr>
                <w:rFonts w:hint="eastAsia" w:asciiTheme="minorEastAsia" w:hAnsiTheme="minorEastAsia" w:cstheme="minorEastAsia"/>
                <w:szCs w:val="21"/>
              </w:rPr>
              <w:t>内容1：担当复兴大任 成就时代新人</w:t>
            </w:r>
          </w:p>
          <w:p>
            <w:pPr>
              <w:autoSpaceDE w:val="0"/>
              <w:snapToGrid w:val="0"/>
              <w:spacing w:line="420" w:lineRule="exact"/>
              <w:jc w:val="left"/>
              <w:rPr>
                <w:rFonts w:asciiTheme="minorEastAsia" w:hAnsiTheme="minorEastAsia" w:cstheme="minorEastAsia"/>
                <w:szCs w:val="21"/>
              </w:rPr>
            </w:pPr>
            <w:r>
              <w:rPr>
                <w:rFonts w:hint="eastAsia" w:asciiTheme="minorEastAsia" w:hAnsiTheme="minorEastAsia" w:cstheme="minorEastAsia"/>
                <w:szCs w:val="21"/>
              </w:rPr>
              <w:t>内容2：领悟人生真谛 把握人生方向</w:t>
            </w:r>
          </w:p>
          <w:p>
            <w:pPr>
              <w:autoSpaceDE w:val="0"/>
              <w:snapToGrid w:val="0"/>
              <w:spacing w:line="420" w:lineRule="exact"/>
              <w:jc w:val="left"/>
              <w:rPr>
                <w:rFonts w:asciiTheme="minorEastAsia" w:hAnsiTheme="minorEastAsia" w:cstheme="minorEastAsia"/>
                <w:szCs w:val="21"/>
              </w:rPr>
            </w:pPr>
            <w:r>
              <w:rPr>
                <w:rFonts w:hint="eastAsia" w:asciiTheme="minorEastAsia" w:hAnsiTheme="minorEastAsia" w:cstheme="minorEastAsia"/>
                <w:szCs w:val="21"/>
              </w:rPr>
              <w:t xml:space="preserve">内容3：追求远大理想 坚定崇高信念  </w:t>
            </w:r>
          </w:p>
          <w:p>
            <w:pPr>
              <w:autoSpaceDE w:val="0"/>
              <w:snapToGrid w:val="0"/>
              <w:spacing w:line="420" w:lineRule="exact"/>
              <w:jc w:val="left"/>
              <w:rPr>
                <w:rFonts w:asciiTheme="minorEastAsia" w:hAnsiTheme="minorEastAsia" w:cstheme="minorEastAsia"/>
                <w:szCs w:val="21"/>
              </w:rPr>
            </w:pPr>
            <w:r>
              <w:rPr>
                <w:rFonts w:hint="eastAsia" w:asciiTheme="minorEastAsia" w:hAnsiTheme="minorEastAsia" w:cstheme="minorEastAsia"/>
                <w:szCs w:val="21"/>
              </w:rPr>
              <w:t>内容4：继承优良传统 弘扬中国精神</w:t>
            </w:r>
          </w:p>
          <w:p>
            <w:pPr>
              <w:autoSpaceDE w:val="0"/>
              <w:snapToGrid w:val="0"/>
              <w:spacing w:line="420" w:lineRule="exact"/>
              <w:jc w:val="left"/>
              <w:rPr>
                <w:rFonts w:asciiTheme="minorEastAsia" w:hAnsiTheme="minorEastAsia" w:cstheme="minorEastAsia"/>
                <w:szCs w:val="21"/>
              </w:rPr>
            </w:pPr>
            <w:r>
              <w:rPr>
                <w:rFonts w:hint="eastAsia" w:asciiTheme="minorEastAsia" w:hAnsiTheme="minorEastAsia" w:cstheme="minorEastAsia"/>
                <w:szCs w:val="21"/>
              </w:rPr>
              <w:t>内容5：明确价值要求 践行价值标准</w:t>
            </w:r>
          </w:p>
          <w:p>
            <w:pPr>
              <w:autoSpaceDE w:val="0"/>
              <w:snapToGrid w:val="0"/>
              <w:spacing w:line="420" w:lineRule="exact"/>
              <w:jc w:val="left"/>
              <w:rPr>
                <w:rFonts w:asciiTheme="minorEastAsia" w:hAnsiTheme="minorEastAsia" w:cstheme="minorEastAsia"/>
                <w:szCs w:val="21"/>
              </w:rPr>
            </w:pPr>
            <w:r>
              <w:rPr>
                <w:rFonts w:hint="eastAsia" w:asciiTheme="minorEastAsia" w:hAnsiTheme="minorEastAsia" w:cstheme="minorEastAsia"/>
                <w:szCs w:val="21"/>
              </w:rPr>
              <w:t>内容6：遵守道德规范 锤炼道德品格</w:t>
            </w:r>
          </w:p>
          <w:p>
            <w:pPr>
              <w:autoSpaceDE w:val="0"/>
              <w:snapToGrid w:val="0"/>
              <w:spacing w:line="420" w:lineRule="exact"/>
              <w:jc w:val="left"/>
              <w:rPr>
                <w:rFonts w:asciiTheme="minorEastAsia" w:hAnsiTheme="minorEastAsia" w:cstheme="minorEastAsia"/>
                <w:szCs w:val="21"/>
              </w:rPr>
            </w:pPr>
            <w:r>
              <w:rPr>
                <w:rFonts w:hint="eastAsia" w:asciiTheme="minorEastAsia" w:hAnsiTheme="minorEastAsia" w:cstheme="minorEastAsia"/>
                <w:szCs w:val="21"/>
              </w:rPr>
              <w:t>内容7：学习法治思想 提升法治素养</w:t>
            </w:r>
          </w:p>
        </w:tc>
        <w:tc>
          <w:tcPr>
            <w:tcW w:w="992"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Theme="minorEastAsia" w:hAnsiTheme="minorEastAsia" w:cstheme="minorEastAsia"/>
                <w:bCs/>
                <w:kern w:val="0"/>
                <w:szCs w:val="21"/>
              </w:rPr>
            </w:pPr>
          </w:p>
        </w:tc>
        <w:tc>
          <w:tcPr>
            <w:tcW w:w="1134"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045"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48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jc w:val="center"/>
              <w:rPr>
                <w:rFonts w:asciiTheme="minorEastAsia" w:hAnsiTheme="minorEastAsia" w:cstheme="minorEastAsia"/>
                <w:szCs w:val="21"/>
              </w:rPr>
            </w:pPr>
          </w:p>
          <w:p>
            <w:pPr>
              <w:autoSpaceDE w:val="0"/>
              <w:snapToGrid w:val="0"/>
              <w:spacing w:line="42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w:t>
            </w:r>
            <w:r>
              <w:rPr>
                <w:rFonts w:asciiTheme="minorEastAsia" w:hAnsiTheme="minorEastAsia" w:cstheme="minorEastAsia"/>
                <w:szCs w:val="21"/>
              </w:rPr>
              <w:t>3</w:t>
            </w:r>
          </w:p>
          <w:p>
            <w:pPr>
              <w:autoSpaceDE w:val="0"/>
              <w:snapToGrid w:val="0"/>
              <w:spacing w:line="420" w:lineRule="exact"/>
              <w:ind w:right="105" w:rightChars="50"/>
              <w:jc w:val="center"/>
              <w:rPr>
                <w:rFonts w:asciiTheme="minorEastAsia" w:hAnsiTheme="minorEastAsia" w:cstheme="minorEastAsia"/>
                <w:szCs w:val="21"/>
              </w:rPr>
            </w:pPr>
          </w:p>
        </w:tc>
        <w:tc>
          <w:tcPr>
            <w:tcW w:w="3893"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left"/>
              <w:rPr>
                <w:rFonts w:asciiTheme="minorEastAsia" w:hAnsiTheme="minorEastAsia" w:cstheme="minorEastAsia"/>
                <w:szCs w:val="21"/>
              </w:rPr>
            </w:pPr>
            <w:r>
              <w:rPr>
                <w:rFonts w:hint="eastAsia" w:asciiTheme="minorEastAsia" w:hAnsiTheme="minorEastAsia" w:cstheme="minorEastAsia"/>
                <w:szCs w:val="21"/>
              </w:rPr>
              <w:t>实践1：传承爱国精神，做忠诚的爱国者</w:t>
            </w:r>
          </w:p>
          <w:p>
            <w:pPr>
              <w:autoSpaceDE w:val="0"/>
              <w:snapToGrid w:val="0"/>
              <w:spacing w:line="420" w:lineRule="exact"/>
              <w:jc w:val="left"/>
              <w:rPr>
                <w:rFonts w:asciiTheme="minorEastAsia" w:hAnsiTheme="minorEastAsia" w:cstheme="minorEastAsia"/>
                <w:szCs w:val="21"/>
              </w:rPr>
            </w:pPr>
            <w:r>
              <w:rPr>
                <w:rFonts w:hint="eastAsia" w:asciiTheme="minorEastAsia" w:hAnsiTheme="minorEastAsia" w:cstheme="minorEastAsia"/>
                <w:szCs w:val="21"/>
              </w:rPr>
              <w:t>实践2：体悟人生价值，确立正确的人生观</w:t>
            </w:r>
          </w:p>
          <w:p>
            <w:pPr>
              <w:autoSpaceDE w:val="0"/>
              <w:snapToGrid w:val="0"/>
              <w:spacing w:line="420" w:lineRule="exact"/>
              <w:jc w:val="left"/>
              <w:rPr>
                <w:rFonts w:asciiTheme="minorEastAsia" w:hAnsiTheme="minorEastAsia" w:cstheme="minorEastAsia"/>
                <w:szCs w:val="21"/>
              </w:rPr>
            </w:pPr>
            <w:r>
              <w:rPr>
                <w:rFonts w:hint="eastAsia" w:asciiTheme="minorEastAsia" w:hAnsiTheme="minorEastAsia" w:cstheme="minorEastAsia"/>
                <w:szCs w:val="21"/>
              </w:rPr>
              <w:t>实践3：理解道德本质，自觉践行社会主义道德</w:t>
            </w:r>
          </w:p>
          <w:p>
            <w:pPr>
              <w:autoSpaceDE w:val="0"/>
              <w:snapToGrid w:val="0"/>
              <w:spacing w:line="420" w:lineRule="exact"/>
              <w:jc w:val="left"/>
              <w:rPr>
                <w:rFonts w:asciiTheme="minorEastAsia" w:hAnsiTheme="minorEastAsia" w:cstheme="minorEastAsia"/>
                <w:szCs w:val="21"/>
              </w:rPr>
            </w:pPr>
            <w:r>
              <w:rPr>
                <w:rFonts w:hint="eastAsia" w:asciiTheme="minorEastAsia" w:hAnsiTheme="minorEastAsia" w:cstheme="minorEastAsia"/>
                <w:szCs w:val="21"/>
              </w:rPr>
              <w:t>实践4:增强社会主义法治观念</w:t>
            </w:r>
          </w:p>
        </w:tc>
        <w:tc>
          <w:tcPr>
            <w:tcW w:w="992"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Theme="minorEastAsia" w:hAnsiTheme="minorEastAsia" w:cstheme="minorEastAsia"/>
                <w:bCs/>
                <w:kern w:val="0"/>
                <w:sz w:val="24"/>
                <w:szCs w:val="21"/>
              </w:rPr>
            </w:pPr>
          </w:p>
        </w:tc>
        <w:tc>
          <w:tcPr>
            <w:tcW w:w="1134"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 w:val="24"/>
                <w:szCs w:val="21"/>
              </w:rPr>
              <w:t>√</w:t>
            </w:r>
          </w:p>
        </w:tc>
        <w:tc>
          <w:tcPr>
            <w:tcW w:w="1045"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Theme="minorEastAsia" w:hAnsiTheme="minorEastAsia" w:cstheme="minorEastAsia"/>
                <w:b/>
                <w:bCs/>
                <w:color w:val="FF0000"/>
                <w:kern w:val="0"/>
                <w:szCs w:val="21"/>
              </w:rPr>
            </w:pPr>
          </w:p>
        </w:tc>
      </w:tr>
    </w:tbl>
    <w:p>
      <w:pPr>
        <w:pStyle w:val="19"/>
        <w:spacing w:line="420" w:lineRule="exact"/>
        <w:rPr>
          <w:rFonts w:asciiTheme="majorEastAsia" w:hAnsiTheme="majorEastAsia" w:eastAsiaTheme="majorEastAsia" w:cstheme="majorEastAsia"/>
          <w:b/>
          <w:bCs/>
          <w:sz w:val="28"/>
          <w:szCs w:val="28"/>
        </w:rPr>
      </w:pPr>
    </w:p>
    <w:p>
      <w:pPr>
        <w:pStyle w:val="19"/>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五、课程教学方法与学时分配</w:t>
      </w:r>
    </w:p>
    <w:p>
      <w:pPr>
        <w:pStyle w:val="19"/>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（一）教学方法</w:t>
      </w:r>
    </w:p>
    <w:p>
      <w:pPr>
        <w:pStyle w:val="19"/>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采用讲授法、讨论法、案例分析法、微电影、道德讲堂等教学方法，使用多媒体教学，制作和使用课件。</w:t>
      </w:r>
    </w:p>
    <w:p>
      <w:pPr>
        <w:pStyle w:val="19"/>
        <w:numPr>
          <w:ilvl w:val="0"/>
          <w:numId w:val="1"/>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1"/>
        <w:tblW w:w="7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709"/>
        <w:gridCol w:w="708"/>
        <w:gridCol w:w="660"/>
        <w:gridCol w:w="574"/>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trHeight w:val="590" w:hRule="atLeast"/>
          <w:jc w:val="center"/>
        </w:trPr>
        <w:tc>
          <w:tcPr>
            <w:tcW w:w="3681" w:type="dxa"/>
            <w:vAlign w:val="center"/>
          </w:tcPr>
          <w:p>
            <w:pPr>
              <w:spacing w:line="420" w:lineRule="exact"/>
              <w:jc w:val="center"/>
              <w:rPr>
                <w:rFonts w:asciiTheme="minorEastAsia" w:hAnsiTheme="minorEastAsia" w:cstheme="minorEastAsia"/>
                <w:b/>
                <w:szCs w:val="21"/>
              </w:rPr>
            </w:pPr>
            <w:bookmarkStart w:id="2" w:name="_Hlk167191251"/>
            <w:r>
              <w:rPr>
                <w:rFonts w:hint="eastAsia" w:asciiTheme="minorEastAsia" w:hAnsiTheme="minorEastAsia" w:cstheme="minorEastAsia"/>
                <w:b/>
                <w:szCs w:val="21"/>
              </w:rPr>
              <w:t>教学内容</w:t>
            </w:r>
          </w:p>
        </w:tc>
        <w:tc>
          <w:tcPr>
            <w:tcW w:w="709"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708"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线上</w:t>
            </w:r>
          </w:p>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讲授</w:t>
            </w:r>
          </w:p>
        </w:tc>
        <w:tc>
          <w:tcPr>
            <w:tcW w:w="66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实践</w:t>
            </w:r>
          </w:p>
        </w:tc>
        <w:tc>
          <w:tcPr>
            <w:tcW w:w="574" w:type="dxa"/>
            <w:vAlign w:val="center"/>
          </w:tcPr>
          <w:p>
            <w:pPr>
              <w:spacing w:line="420" w:lineRule="exact"/>
              <w:ind w:firstLine="211" w:firstLineChars="100"/>
              <w:rPr>
                <w:rFonts w:asciiTheme="minorEastAsia" w:hAnsiTheme="minorEastAsia" w:cstheme="minorEastAsia"/>
                <w:b/>
                <w:szCs w:val="21"/>
              </w:rPr>
            </w:pPr>
          </w:p>
        </w:tc>
        <w:tc>
          <w:tcPr>
            <w:tcW w:w="809"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tcPr>
          <w:p>
            <w:pPr>
              <w:pStyle w:val="24"/>
              <w:spacing w:line="420" w:lineRule="exact"/>
              <w:ind w:firstLine="0" w:firstLineChars="0"/>
              <w:rPr>
                <w:rFonts w:asciiTheme="minorEastAsia" w:hAnsiTheme="minorEastAsia" w:cstheme="minorEastAsia"/>
                <w:szCs w:val="21"/>
              </w:rPr>
            </w:pPr>
            <w:r>
              <w:rPr>
                <w:rFonts w:hint="eastAsia" w:asciiTheme="minorEastAsia" w:hAnsiTheme="minorEastAsia" w:eastAsiaTheme="minorEastAsia" w:cstheme="minorEastAsia"/>
                <w:b w:val="0"/>
                <w:bCs w:val="0"/>
                <w:kern w:val="2"/>
                <w:sz w:val="21"/>
                <w:szCs w:val="21"/>
              </w:rPr>
              <w:t>内容1：担当复兴大任 成就时代新人</w:t>
            </w:r>
          </w:p>
        </w:tc>
        <w:tc>
          <w:tcPr>
            <w:tcW w:w="7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rPr>
                <w:rFonts w:asciiTheme="minorEastAsia" w:hAnsiTheme="minorEastAsia" w:cstheme="minorEastAsia"/>
                <w:szCs w:val="21"/>
              </w:rPr>
            </w:pPr>
          </w:p>
        </w:tc>
        <w:tc>
          <w:tcPr>
            <w:tcW w:w="574" w:type="dxa"/>
          </w:tcPr>
          <w:p>
            <w:pPr>
              <w:spacing w:line="420" w:lineRule="exact"/>
              <w:rPr>
                <w:rFonts w:asciiTheme="minorEastAsia" w:hAnsiTheme="minorEastAsia" w:cstheme="minorEastAsia"/>
                <w:szCs w:val="21"/>
              </w:rPr>
            </w:pPr>
          </w:p>
        </w:tc>
        <w:tc>
          <w:tcPr>
            <w:tcW w:w="8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tcPr>
          <w:p>
            <w:pPr>
              <w:spacing w:line="420" w:lineRule="exact"/>
              <w:jc w:val="left"/>
              <w:rPr>
                <w:rFonts w:asciiTheme="minorEastAsia" w:hAnsiTheme="minorEastAsia" w:cstheme="minorEastAsia"/>
                <w:szCs w:val="21"/>
              </w:rPr>
            </w:pPr>
            <w:r>
              <w:rPr>
                <w:rFonts w:hint="eastAsia" w:asciiTheme="minorEastAsia" w:hAnsiTheme="minorEastAsia" w:cstheme="minorEastAsia"/>
              </w:rPr>
              <w:t>内容</w:t>
            </w:r>
            <w:r>
              <w:rPr>
                <w:rFonts w:asciiTheme="minorEastAsia" w:hAnsiTheme="minorEastAsia" w:cstheme="minorEastAsia"/>
              </w:rPr>
              <w:t>2</w:t>
            </w:r>
            <w:r>
              <w:rPr>
                <w:rFonts w:hint="eastAsia" w:asciiTheme="minorEastAsia" w:hAnsiTheme="minorEastAsia" w:cstheme="minorEastAsia"/>
              </w:rPr>
              <w:t>：领悟人生真谛 把握人生方向</w:t>
            </w:r>
          </w:p>
        </w:tc>
        <w:tc>
          <w:tcPr>
            <w:tcW w:w="7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4</w:t>
            </w: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ind w:firstLine="420" w:firstLineChars="200"/>
              <w:rPr>
                <w:rFonts w:asciiTheme="minorEastAsia" w:hAnsiTheme="minorEastAsia" w:cstheme="minorEastAsia"/>
                <w:szCs w:val="21"/>
              </w:rPr>
            </w:pPr>
          </w:p>
        </w:tc>
        <w:tc>
          <w:tcPr>
            <w:tcW w:w="574" w:type="dxa"/>
          </w:tcPr>
          <w:p>
            <w:pPr>
              <w:spacing w:line="420" w:lineRule="exact"/>
              <w:ind w:firstLine="420" w:firstLineChars="200"/>
              <w:rPr>
                <w:rFonts w:asciiTheme="minorEastAsia" w:hAnsiTheme="minorEastAsia" w:cstheme="minorEastAsia"/>
                <w:szCs w:val="21"/>
              </w:rPr>
            </w:pPr>
          </w:p>
        </w:tc>
        <w:tc>
          <w:tcPr>
            <w:tcW w:w="8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tcPr>
          <w:p>
            <w:pPr>
              <w:spacing w:line="420" w:lineRule="exact"/>
              <w:jc w:val="left"/>
              <w:rPr>
                <w:rFonts w:asciiTheme="minorEastAsia" w:hAnsiTheme="minorEastAsia" w:cstheme="minorEastAsia"/>
                <w:szCs w:val="21"/>
              </w:rPr>
            </w:pPr>
            <w:r>
              <w:rPr>
                <w:rFonts w:hint="eastAsia" w:asciiTheme="minorEastAsia" w:hAnsiTheme="minorEastAsia" w:cstheme="minorEastAsia"/>
                <w:szCs w:val="21"/>
              </w:rPr>
              <w:t>内容</w:t>
            </w:r>
            <w:r>
              <w:rPr>
                <w:rFonts w:asciiTheme="minorEastAsia" w:hAnsiTheme="minorEastAsia" w:cstheme="minorEastAsia"/>
                <w:szCs w:val="21"/>
              </w:rPr>
              <w:t>3</w:t>
            </w:r>
            <w:r>
              <w:rPr>
                <w:rFonts w:hint="eastAsia" w:asciiTheme="minorEastAsia" w:hAnsiTheme="minorEastAsia" w:cstheme="minorEastAsia"/>
                <w:szCs w:val="21"/>
              </w:rPr>
              <w:t xml:space="preserve">：追求远大理想 坚定崇高信念   </w:t>
            </w:r>
          </w:p>
        </w:tc>
        <w:tc>
          <w:tcPr>
            <w:tcW w:w="709" w:type="dxa"/>
          </w:tcPr>
          <w:p>
            <w:pPr>
              <w:spacing w:line="420" w:lineRule="exact"/>
              <w:jc w:val="center"/>
              <w:rPr>
                <w:rFonts w:asciiTheme="minorEastAsia" w:hAnsiTheme="minorEastAsia" w:cstheme="minorEastAsia"/>
                <w:i/>
                <w:iCs/>
                <w:szCs w:val="21"/>
              </w:rPr>
            </w:pPr>
            <w:r>
              <w:rPr>
                <w:rFonts w:hint="eastAsia" w:asciiTheme="minorEastAsia" w:hAnsiTheme="minorEastAsia" w:cstheme="minorEastAsia"/>
                <w:szCs w:val="21"/>
              </w:rPr>
              <w:t>6</w:t>
            </w: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ind w:firstLine="420" w:firstLineChars="200"/>
              <w:rPr>
                <w:rFonts w:asciiTheme="minorEastAsia" w:hAnsiTheme="minorEastAsia" w:cstheme="minorEastAsia"/>
                <w:szCs w:val="21"/>
              </w:rPr>
            </w:pPr>
          </w:p>
        </w:tc>
        <w:tc>
          <w:tcPr>
            <w:tcW w:w="574" w:type="dxa"/>
          </w:tcPr>
          <w:p>
            <w:pPr>
              <w:spacing w:line="420" w:lineRule="exact"/>
              <w:ind w:firstLine="420" w:firstLineChars="200"/>
              <w:rPr>
                <w:rFonts w:asciiTheme="minorEastAsia" w:hAnsiTheme="minorEastAsia" w:cstheme="minorEastAsia"/>
                <w:szCs w:val="21"/>
              </w:rPr>
            </w:pPr>
          </w:p>
        </w:tc>
        <w:tc>
          <w:tcPr>
            <w:tcW w:w="8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tcPr>
          <w:p>
            <w:pPr>
              <w:pStyle w:val="24"/>
              <w:spacing w:line="420" w:lineRule="exact"/>
              <w:ind w:firstLine="0" w:firstLineChars="0"/>
              <w:rPr>
                <w:rFonts w:asciiTheme="minorEastAsia" w:hAnsiTheme="minorEastAsia" w:cstheme="minorEastAsia"/>
                <w:szCs w:val="21"/>
              </w:rPr>
            </w:pPr>
            <w:r>
              <w:rPr>
                <w:rFonts w:hint="eastAsia" w:asciiTheme="minorEastAsia" w:hAnsiTheme="minorEastAsia" w:eastAsiaTheme="minorEastAsia" w:cstheme="minorEastAsia"/>
                <w:b w:val="0"/>
                <w:bCs w:val="0"/>
                <w:sz w:val="21"/>
                <w:szCs w:val="21"/>
              </w:rPr>
              <w:t xml:space="preserve">内容4：继承优良传统 弘扬中国精神  </w:t>
            </w:r>
            <w:r>
              <w:rPr>
                <w:rFonts w:hint="eastAsia" w:asciiTheme="minorEastAsia" w:hAnsiTheme="minorEastAsia" w:eastAsiaTheme="minorEastAsia" w:cstheme="minorEastAsia"/>
              </w:rPr>
              <w:t xml:space="preserve"> </w:t>
            </w:r>
          </w:p>
        </w:tc>
        <w:tc>
          <w:tcPr>
            <w:tcW w:w="7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6</w:t>
            </w: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ind w:firstLine="420" w:firstLineChars="200"/>
              <w:rPr>
                <w:rFonts w:asciiTheme="minorEastAsia" w:hAnsiTheme="minorEastAsia" w:cstheme="minorEastAsia"/>
                <w:szCs w:val="21"/>
              </w:rPr>
            </w:pPr>
          </w:p>
        </w:tc>
        <w:tc>
          <w:tcPr>
            <w:tcW w:w="574" w:type="dxa"/>
          </w:tcPr>
          <w:p>
            <w:pPr>
              <w:spacing w:line="420" w:lineRule="exact"/>
              <w:ind w:firstLine="420" w:firstLineChars="200"/>
              <w:rPr>
                <w:rFonts w:asciiTheme="minorEastAsia" w:hAnsiTheme="minorEastAsia" w:cstheme="minorEastAsia"/>
                <w:szCs w:val="21"/>
              </w:rPr>
            </w:pPr>
          </w:p>
        </w:tc>
        <w:tc>
          <w:tcPr>
            <w:tcW w:w="8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tcPr>
          <w:p>
            <w:pPr>
              <w:spacing w:line="420" w:lineRule="exact"/>
              <w:jc w:val="left"/>
              <w:rPr>
                <w:rFonts w:asciiTheme="minorEastAsia" w:hAnsiTheme="minorEastAsia" w:cstheme="minorEastAsia"/>
                <w:szCs w:val="21"/>
              </w:rPr>
            </w:pPr>
            <w:r>
              <w:rPr>
                <w:rFonts w:hint="eastAsia" w:asciiTheme="minorEastAsia" w:hAnsiTheme="minorEastAsia" w:cstheme="minorEastAsia"/>
                <w:szCs w:val="21"/>
              </w:rPr>
              <w:t>内容5：明确价值要求 践行价值标准</w:t>
            </w:r>
          </w:p>
        </w:tc>
        <w:tc>
          <w:tcPr>
            <w:tcW w:w="7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4</w:t>
            </w: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ind w:firstLine="420" w:firstLineChars="200"/>
              <w:rPr>
                <w:rFonts w:asciiTheme="minorEastAsia" w:hAnsiTheme="minorEastAsia" w:cstheme="minorEastAsia"/>
                <w:szCs w:val="21"/>
              </w:rPr>
            </w:pPr>
          </w:p>
        </w:tc>
        <w:tc>
          <w:tcPr>
            <w:tcW w:w="574" w:type="dxa"/>
          </w:tcPr>
          <w:p>
            <w:pPr>
              <w:spacing w:line="420" w:lineRule="exact"/>
              <w:ind w:firstLine="420" w:firstLineChars="200"/>
              <w:rPr>
                <w:rFonts w:asciiTheme="minorEastAsia" w:hAnsiTheme="minorEastAsia" w:cstheme="minorEastAsia"/>
                <w:szCs w:val="21"/>
              </w:rPr>
            </w:pPr>
          </w:p>
        </w:tc>
        <w:tc>
          <w:tcPr>
            <w:tcW w:w="8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tcPr>
          <w:p>
            <w:pPr>
              <w:spacing w:line="420" w:lineRule="exact"/>
              <w:jc w:val="left"/>
              <w:rPr>
                <w:rFonts w:asciiTheme="minorEastAsia" w:hAnsiTheme="minorEastAsia" w:cstheme="minorEastAsia"/>
                <w:szCs w:val="21"/>
              </w:rPr>
            </w:pPr>
            <w:r>
              <w:rPr>
                <w:rFonts w:hint="eastAsia" w:asciiTheme="minorEastAsia" w:hAnsiTheme="minorEastAsia" w:cstheme="minorEastAsia"/>
              </w:rPr>
              <w:t xml:space="preserve">内容6：遵守道德规范 锤炼道德品格 </w:t>
            </w:r>
          </w:p>
        </w:tc>
        <w:tc>
          <w:tcPr>
            <w:tcW w:w="7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8</w:t>
            </w: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ind w:firstLine="420" w:firstLineChars="200"/>
              <w:rPr>
                <w:rFonts w:asciiTheme="minorEastAsia" w:hAnsiTheme="minorEastAsia" w:cstheme="minorEastAsia"/>
                <w:szCs w:val="21"/>
              </w:rPr>
            </w:pPr>
          </w:p>
        </w:tc>
        <w:tc>
          <w:tcPr>
            <w:tcW w:w="574" w:type="dxa"/>
          </w:tcPr>
          <w:p>
            <w:pPr>
              <w:spacing w:line="420" w:lineRule="exact"/>
              <w:ind w:firstLine="420" w:firstLineChars="200"/>
              <w:rPr>
                <w:rFonts w:asciiTheme="minorEastAsia" w:hAnsiTheme="minorEastAsia" w:cstheme="minorEastAsia"/>
                <w:szCs w:val="21"/>
              </w:rPr>
            </w:pPr>
          </w:p>
        </w:tc>
        <w:tc>
          <w:tcPr>
            <w:tcW w:w="809" w:type="dxa"/>
          </w:tcPr>
          <w:p>
            <w:pPr>
              <w:spacing w:line="420" w:lineRule="exact"/>
              <w:jc w:val="center"/>
              <w:rPr>
                <w:rFonts w:hint="eastAsia" w:asciiTheme="minorEastAsia" w:hAnsiTheme="minorEastAsia" w:cstheme="minorEastAsia"/>
                <w:szCs w:val="21"/>
              </w:rPr>
            </w:pPr>
            <w:r>
              <w:rPr>
                <w:rFonts w:hint="eastAsia" w:asciiTheme="minorEastAsia" w:hAnsiTheme="minorEastAsia" w:cs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tcPr>
          <w:p>
            <w:pPr>
              <w:spacing w:line="420" w:lineRule="exact"/>
              <w:jc w:val="left"/>
              <w:rPr>
                <w:rFonts w:asciiTheme="minorEastAsia" w:hAnsiTheme="minorEastAsia" w:cstheme="minorEastAsia"/>
                <w:szCs w:val="21"/>
              </w:rPr>
            </w:pPr>
            <w:r>
              <w:rPr>
                <w:rFonts w:hint="eastAsia" w:asciiTheme="minorEastAsia" w:hAnsiTheme="minorEastAsia" w:cstheme="minorEastAsia"/>
                <w:szCs w:val="21"/>
              </w:rPr>
              <w:t>内容7：学习法治思想 提升法治素养</w:t>
            </w:r>
          </w:p>
        </w:tc>
        <w:tc>
          <w:tcPr>
            <w:tcW w:w="7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10</w:t>
            </w: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ind w:firstLine="420" w:firstLineChars="200"/>
              <w:rPr>
                <w:rFonts w:asciiTheme="minorEastAsia" w:hAnsiTheme="minorEastAsia" w:cstheme="minorEastAsia"/>
                <w:szCs w:val="21"/>
              </w:rPr>
            </w:pPr>
          </w:p>
        </w:tc>
        <w:tc>
          <w:tcPr>
            <w:tcW w:w="574" w:type="dxa"/>
          </w:tcPr>
          <w:p>
            <w:pPr>
              <w:spacing w:line="420" w:lineRule="exact"/>
              <w:ind w:firstLine="420" w:firstLineChars="200"/>
              <w:rPr>
                <w:rFonts w:asciiTheme="minorEastAsia" w:hAnsiTheme="minorEastAsia" w:cstheme="minorEastAsia"/>
                <w:szCs w:val="21"/>
              </w:rPr>
            </w:pPr>
          </w:p>
        </w:tc>
        <w:tc>
          <w:tcPr>
            <w:tcW w:w="8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tcPr>
          <w:p>
            <w:pPr>
              <w:spacing w:line="420" w:lineRule="exact"/>
              <w:jc w:val="left"/>
              <w:rPr>
                <w:rFonts w:asciiTheme="minorEastAsia" w:hAnsiTheme="minorEastAsia" w:cstheme="minorEastAsia"/>
                <w:szCs w:val="21"/>
              </w:rPr>
            </w:pPr>
            <w:r>
              <w:rPr>
                <w:rFonts w:hint="eastAsia" w:asciiTheme="minorEastAsia" w:hAnsiTheme="minorEastAsia" w:cstheme="minorEastAsia"/>
                <w:szCs w:val="21"/>
              </w:rPr>
              <w:t>实践1：体悟人生价值，确立正确的人生观</w:t>
            </w:r>
          </w:p>
        </w:tc>
        <w:tc>
          <w:tcPr>
            <w:tcW w:w="709" w:type="dxa"/>
          </w:tcPr>
          <w:p>
            <w:pPr>
              <w:spacing w:line="420" w:lineRule="exact"/>
              <w:jc w:val="center"/>
              <w:rPr>
                <w:rFonts w:asciiTheme="minorEastAsia" w:hAnsiTheme="minorEastAsia" w:cstheme="minorEastAsia"/>
                <w:szCs w:val="21"/>
              </w:rPr>
            </w:pP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574" w:type="dxa"/>
          </w:tcPr>
          <w:p>
            <w:pPr>
              <w:spacing w:line="420" w:lineRule="exact"/>
              <w:ind w:firstLine="420" w:firstLineChars="200"/>
              <w:rPr>
                <w:rFonts w:asciiTheme="minorEastAsia" w:hAnsiTheme="minorEastAsia" w:cstheme="minorEastAsia"/>
                <w:szCs w:val="21"/>
              </w:rPr>
            </w:pPr>
          </w:p>
        </w:tc>
        <w:tc>
          <w:tcPr>
            <w:tcW w:w="8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tcPr>
          <w:p>
            <w:pPr>
              <w:spacing w:line="420" w:lineRule="exact"/>
              <w:jc w:val="left"/>
              <w:rPr>
                <w:rFonts w:asciiTheme="minorEastAsia" w:hAnsiTheme="minorEastAsia" w:cstheme="minorEastAsia"/>
                <w:szCs w:val="21"/>
              </w:rPr>
            </w:pPr>
            <w:r>
              <w:rPr>
                <w:rFonts w:hint="eastAsia" w:asciiTheme="minorEastAsia" w:hAnsiTheme="minorEastAsia" w:cstheme="minorEastAsia"/>
                <w:szCs w:val="21"/>
              </w:rPr>
              <w:t>实践2：传承爱国精神，做忠诚的爱国者</w:t>
            </w:r>
            <w:r>
              <w:rPr>
                <w:rFonts w:asciiTheme="minorEastAsia" w:hAnsiTheme="minorEastAsia" w:cstheme="minorEastAsia"/>
                <w:szCs w:val="21"/>
              </w:rPr>
              <w:t xml:space="preserve"> </w:t>
            </w:r>
          </w:p>
        </w:tc>
        <w:tc>
          <w:tcPr>
            <w:tcW w:w="709" w:type="dxa"/>
          </w:tcPr>
          <w:p>
            <w:pPr>
              <w:spacing w:line="420" w:lineRule="exact"/>
              <w:jc w:val="center"/>
              <w:rPr>
                <w:rFonts w:asciiTheme="minorEastAsia" w:hAnsiTheme="minorEastAsia" w:cstheme="minorEastAsia"/>
                <w:szCs w:val="21"/>
              </w:rPr>
            </w:pP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574" w:type="dxa"/>
          </w:tcPr>
          <w:p>
            <w:pPr>
              <w:spacing w:line="420" w:lineRule="exact"/>
              <w:ind w:firstLine="420" w:firstLineChars="200"/>
              <w:rPr>
                <w:rFonts w:asciiTheme="minorEastAsia" w:hAnsiTheme="minorEastAsia" w:cstheme="minorEastAsia"/>
                <w:szCs w:val="21"/>
              </w:rPr>
            </w:pPr>
          </w:p>
        </w:tc>
        <w:tc>
          <w:tcPr>
            <w:tcW w:w="8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tcPr>
          <w:p>
            <w:pPr>
              <w:spacing w:line="420" w:lineRule="exact"/>
              <w:jc w:val="left"/>
              <w:rPr>
                <w:rFonts w:asciiTheme="minorEastAsia" w:hAnsiTheme="minorEastAsia" w:cstheme="minorEastAsia"/>
                <w:szCs w:val="21"/>
              </w:rPr>
            </w:pPr>
            <w:r>
              <w:rPr>
                <w:rFonts w:hint="eastAsia" w:asciiTheme="minorEastAsia" w:hAnsiTheme="minorEastAsia" w:cstheme="minorEastAsia"/>
                <w:szCs w:val="21"/>
              </w:rPr>
              <w:t>实践3：理解道德本质，自觉践行社会主义道德</w:t>
            </w:r>
          </w:p>
        </w:tc>
        <w:tc>
          <w:tcPr>
            <w:tcW w:w="709" w:type="dxa"/>
          </w:tcPr>
          <w:p>
            <w:pPr>
              <w:spacing w:line="420" w:lineRule="exact"/>
              <w:jc w:val="center"/>
              <w:rPr>
                <w:rFonts w:asciiTheme="minorEastAsia" w:hAnsiTheme="minorEastAsia" w:cstheme="minorEastAsia"/>
                <w:szCs w:val="21"/>
              </w:rPr>
            </w:pP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574" w:type="dxa"/>
          </w:tcPr>
          <w:p>
            <w:pPr>
              <w:spacing w:line="420" w:lineRule="exact"/>
              <w:ind w:firstLine="420" w:firstLineChars="200"/>
              <w:rPr>
                <w:rFonts w:asciiTheme="minorEastAsia" w:hAnsiTheme="minorEastAsia" w:cstheme="minorEastAsia"/>
                <w:szCs w:val="21"/>
              </w:rPr>
            </w:pPr>
          </w:p>
        </w:tc>
        <w:tc>
          <w:tcPr>
            <w:tcW w:w="8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tcPr>
          <w:p>
            <w:pPr>
              <w:spacing w:line="420" w:lineRule="exact"/>
              <w:jc w:val="left"/>
              <w:rPr>
                <w:rFonts w:asciiTheme="minorEastAsia" w:hAnsiTheme="minorEastAsia" w:cstheme="minorEastAsia"/>
                <w:szCs w:val="21"/>
              </w:rPr>
            </w:pPr>
            <w:r>
              <w:rPr>
                <w:rFonts w:hint="eastAsia" w:asciiTheme="minorEastAsia" w:hAnsiTheme="minorEastAsia" w:cstheme="minorEastAsia"/>
                <w:szCs w:val="21"/>
              </w:rPr>
              <w:t>实践4</w:t>
            </w:r>
            <w:r>
              <w:rPr>
                <w:rFonts w:asciiTheme="minorEastAsia" w:hAnsiTheme="minorEastAsia" w:cstheme="minorEastAsia"/>
                <w:szCs w:val="21"/>
              </w:rPr>
              <w:t>:</w:t>
            </w:r>
            <w:r>
              <w:rPr>
                <w:rFonts w:hint="eastAsia" w:asciiTheme="minorEastAsia" w:hAnsiTheme="minorEastAsia" w:cstheme="minorEastAsia"/>
                <w:szCs w:val="21"/>
              </w:rPr>
              <w:t>增强社会主义法治观念</w:t>
            </w:r>
          </w:p>
        </w:tc>
        <w:tc>
          <w:tcPr>
            <w:tcW w:w="709" w:type="dxa"/>
          </w:tcPr>
          <w:p>
            <w:pPr>
              <w:spacing w:line="420" w:lineRule="exact"/>
              <w:jc w:val="center"/>
              <w:rPr>
                <w:rFonts w:asciiTheme="minorEastAsia" w:hAnsiTheme="minorEastAsia" w:cstheme="minorEastAsia"/>
                <w:szCs w:val="21"/>
              </w:rPr>
            </w:pP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574" w:type="dxa"/>
          </w:tcPr>
          <w:p>
            <w:pPr>
              <w:spacing w:line="420" w:lineRule="exact"/>
              <w:jc w:val="center"/>
              <w:rPr>
                <w:rFonts w:asciiTheme="minorEastAsia" w:hAnsiTheme="minorEastAsia" w:cstheme="minorEastAsia"/>
                <w:szCs w:val="21"/>
              </w:rPr>
            </w:pPr>
          </w:p>
        </w:tc>
        <w:tc>
          <w:tcPr>
            <w:tcW w:w="8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705" w:type="dxa"/>
          <w:jc w:val="center"/>
        </w:trPr>
        <w:tc>
          <w:tcPr>
            <w:tcW w:w="3681" w:type="dxa"/>
            <w:vAlign w:val="center"/>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7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40</w:t>
            </w:r>
          </w:p>
        </w:tc>
        <w:tc>
          <w:tcPr>
            <w:tcW w:w="708" w:type="dxa"/>
          </w:tcPr>
          <w:p>
            <w:pPr>
              <w:spacing w:line="420" w:lineRule="exact"/>
              <w:jc w:val="center"/>
              <w:rPr>
                <w:rFonts w:asciiTheme="minorEastAsia" w:hAnsiTheme="minorEastAsia" w:cstheme="minorEastAsia"/>
                <w:szCs w:val="21"/>
              </w:rPr>
            </w:pPr>
          </w:p>
        </w:tc>
        <w:tc>
          <w:tcPr>
            <w:tcW w:w="660"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8</w:t>
            </w:r>
          </w:p>
        </w:tc>
        <w:tc>
          <w:tcPr>
            <w:tcW w:w="574" w:type="dxa"/>
          </w:tcPr>
          <w:p>
            <w:pPr>
              <w:spacing w:line="420" w:lineRule="exact"/>
              <w:ind w:firstLine="420" w:firstLineChars="200"/>
              <w:rPr>
                <w:rFonts w:asciiTheme="minorEastAsia" w:hAnsiTheme="minorEastAsia" w:cstheme="minorEastAsia"/>
                <w:szCs w:val="21"/>
              </w:rPr>
            </w:pPr>
          </w:p>
        </w:tc>
        <w:tc>
          <w:tcPr>
            <w:tcW w:w="809" w:type="dxa"/>
          </w:tcPr>
          <w:p>
            <w:pPr>
              <w:spacing w:line="42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8</w:t>
            </w:r>
          </w:p>
        </w:tc>
      </w:tr>
      <w:bookmarkEnd w:id="2"/>
    </w:tbl>
    <w:p>
      <w:pPr>
        <w:pStyle w:val="19"/>
        <w:spacing w:line="420" w:lineRule="exact"/>
        <w:rPr>
          <w:rFonts w:asciiTheme="minorEastAsia" w:hAnsiTheme="minorEastAsia" w:eastAsiaTheme="minorEastAsia" w:cstheme="minorEastAsia"/>
          <w:b/>
          <w:bCs/>
          <w:sz w:val="28"/>
          <w:szCs w:val="28"/>
        </w:rPr>
      </w:pPr>
    </w:p>
    <w:p>
      <w:pPr>
        <w:pStyle w:val="19"/>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六、课程考核方式</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本门课程采用“N+1”过程性考核的方式进行考核。</w:t>
      </w:r>
    </w:p>
    <w:p>
      <w:pPr>
        <w:autoSpaceDE w:val="0"/>
        <w:autoSpaceDN w:val="0"/>
        <w:adjustRightInd w:val="0"/>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考核方式：本课程采取N+1过程性考核的方式对学生课程成绩进行综合评定。课程总成绩中，</w:t>
      </w:r>
      <w:r>
        <w:rPr>
          <w:rFonts w:hint="eastAsia" w:asciiTheme="minorEastAsia" w:hAnsiTheme="minorEastAsia" w:cstheme="minorEastAsia"/>
          <w:color w:val="000000"/>
          <w:sz w:val="24"/>
        </w:rPr>
        <w:t>课后作业包括读书笔记、影像资料观后感、课程小论文等形式，实践作业包括PPT、调研报告、微电影制作等形式；在总成绩中，平时成绩占30%，实践成绩占30%</w:t>
      </w:r>
      <w:r>
        <w:rPr>
          <w:rFonts w:hint="eastAsia" w:asciiTheme="minorEastAsia" w:hAnsiTheme="minorEastAsia" w:cstheme="minorEastAsia"/>
          <w:kern w:val="0"/>
          <w:sz w:val="24"/>
        </w:rPr>
        <w:t>、期末考查成绩占</w:t>
      </w:r>
      <w:r>
        <w:rPr>
          <w:rFonts w:hint="eastAsia" w:asciiTheme="minorEastAsia" w:hAnsiTheme="minorEastAsia" w:cstheme="minorEastAsia"/>
          <w:color w:val="000000"/>
          <w:sz w:val="24"/>
        </w:rPr>
        <w:t>4</w:t>
      </w:r>
      <w:r>
        <w:rPr>
          <w:rFonts w:asciiTheme="minorEastAsia" w:hAnsiTheme="minorEastAsia" w:cstheme="minorEastAsia"/>
          <w:color w:val="000000"/>
          <w:sz w:val="24"/>
        </w:rPr>
        <w:t>0</w:t>
      </w:r>
      <w:r>
        <w:rPr>
          <w:rFonts w:hint="eastAsia" w:asciiTheme="minorEastAsia" w:hAnsiTheme="minorEastAsia" w:cstheme="minorEastAsia"/>
          <w:kern w:val="0"/>
          <w:sz w:val="24"/>
        </w:rPr>
        <w:t>%。</w:t>
      </w:r>
    </w:p>
    <w:p>
      <w:pPr>
        <w:pStyle w:val="19"/>
        <w:spacing w:line="420" w:lineRule="exact"/>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rPr>
        <w:t>课程目标与课程考核环节的对应关系：</w:t>
      </w:r>
    </w:p>
    <w:tbl>
      <w:tblPr>
        <w:tblStyle w:val="11"/>
        <w:tblW w:w="7949" w:type="dxa"/>
        <w:jc w:val="center"/>
        <w:tblLayout w:type="fixed"/>
        <w:tblCellMar>
          <w:top w:w="0" w:type="dxa"/>
          <w:left w:w="57" w:type="dxa"/>
          <w:bottom w:w="0" w:type="dxa"/>
          <w:right w:w="57" w:type="dxa"/>
        </w:tblCellMar>
      </w:tblPr>
      <w:tblGrid>
        <w:gridCol w:w="851"/>
        <w:gridCol w:w="1332"/>
        <w:gridCol w:w="1356"/>
        <w:gridCol w:w="1276"/>
        <w:gridCol w:w="2414"/>
        <w:gridCol w:w="720"/>
      </w:tblGrid>
      <w:tr>
        <w:tblPrEx>
          <w:tblCellMar>
            <w:top w:w="0" w:type="dxa"/>
            <w:left w:w="57" w:type="dxa"/>
            <w:bottom w:w="0" w:type="dxa"/>
            <w:right w:w="57" w:type="dxa"/>
          </w:tblCellMar>
        </w:tblPrEx>
        <w:trPr>
          <w:trHeight w:val="20" w:hRule="atLeast"/>
          <w:jc w:val="center"/>
        </w:trPr>
        <w:tc>
          <w:tcPr>
            <w:tcW w:w="851" w:type="dxa"/>
            <w:vMerge w:val="restart"/>
            <w:tcBorders>
              <w:top w:val="single" w:color="auto" w:sz="4" w:space="0"/>
              <w:left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ind w:right="105" w:rightChars="50" w:firstLine="211" w:firstLineChars="100"/>
              <w:jc w:val="center"/>
              <w:rPr>
                <w:rFonts w:asciiTheme="minorEastAsia" w:hAnsiTheme="minorEastAsia" w:cstheme="minorEastAsia"/>
                <w:b/>
                <w:bCs/>
                <w:szCs w:val="21"/>
              </w:rPr>
            </w:pPr>
            <w:r>
              <w:rPr>
                <w:rFonts w:hint="eastAsia" w:asciiTheme="minorEastAsia" w:hAnsiTheme="minorEastAsia" w:cstheme="minorEastAsia"/>
                <w:b/>
                <w:bCs/>
                <w:szCs w:val="21"/>
              </w:rPr>
              <w:t>课程</w:t>
            </w:r>
          </w:p>
          <w:p>
            <w:pPr>
              <w:autoSpaceDE w:val="0"/>
              <w:spacing w:before="31" w:beforeLines="10" w:after="31" w:afterLines="10"/>
              <w:ind w:right="105" w:rightChars="50" w:firstLine="211" w:firstLineChars="100"/>
              <w:jc w:val="center"/>
              <w:rPr>
                <w:rFonts w:asciiTheme="minorEastAsia" w:hAnsiTheme="minorEastAsia" w:cstheme="minorEastAsia"/>
                <w:b/>
                <w:bCs/>
                <w:szCs w:val="21"/>
              </w:rPr>
            </w:pPr>
            <w:r>
              <w:rPr>
                <w:rFonts w:hint="eastAsia" w:asciiTheme="minorEastAsia" w:hAnsiTheme="minorEastAsia" w:cstheme="minorEastAsia"/>
                <w:b/>
                <w:bCs/>
                <w:szCs w:val="21"/>
              </w:rPr>
              <w:t>目标</w:t>
            </w:r>
          </w:p>
        </w:tc>
        <w:tc>
          <w:tcPr>
            <w:tcW w:w="5046"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考核环节</w:t>
            </w:r>
          </w:p>
        </w:tc>
        <w:tc>
          <w:tcPr>
            <w:tcW w:w="720"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合计</w:t>
            </w:r>
          </w:p>
        </w:tc>
      </w:tr>
      <w:tr>
        <w:tblPrEx>
          <w:tblCellMar>
            <w:top w:w="0" w:type="dxa"/>
            <w:left w:w="57" w:type="dxa"/>
            <w:bottom w:w="0" w:type="dxa"/>
            <w:right w:w="57" w:type="dxa"/>
          </w:tblCellMar>
        </w:tblPrEx>
        <w:trPr>
          <w:trHeight w:val="20" w:hRule="atLeast"/>
          <w:jc w:val="center"/>
        </w:trPr>
        <w:tc>
          <w:tcPr>
            <w:tcW w:w="851" w:type="dxa"/>
            <w:vMerge w:val="continue"/>
            <w:tcBorders>
              <w:left w:val="single" w:color="auto" w:sz="4" w:space="0"/>
              <w:bottom w:val="single" w:color="auto" w:sz="4" w:space="0"/>
              <w:right w:val="single" w:color="auto" w:sz="4" w:space="0"/>
            </w:tcBorders>
          </w:tcPr>
          <w:p>
            <w:pPr>
              <w:widowControl/>
              <w:spacing w:line="360" w:lineRule="auto"/>
              <w:jc w:val="left"/>
              <w:rPr>
                <w:rFonts w:asciiTheme="minorEastAsia" w:hAnsiTheme="minorEastAsia" w:cstheme="minorEastAsia"/>
                <w:b/>
                <w:bCs/>
                <w:szCs w:val="21"/>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cstheme="minorEastAsia"/>
                <w:b/>
                <w:bCs/>
                <w:szCs w:val="21"/>
              </w:rPr>
            </w:pPr>
          </w:p>
        </w:tc>
        <w:tc>
          <w:tcPr>
            <w:tcW w:w="1356" w:type="dxa"/>
            <w:tcBorders>
              <w:top w:val="single" w:color="auto" w:sz="4" w:space="0"/>
              <w:left w:val="nil"/>
              <w:bottom w:val="single" w:color="auto" w:sz="4" w:space="0"/>
              <w:right w:val="single" w:color="auto" w:sz="4" w:space="0"/>
            </w:tcBorders>
            <w:vAlign w:val="center"/>
          </w:tcPr>
          <w:p>
            <w:pPr>
              <w:autoSpaceDE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平时作业</w:t>
            </w:r>
          </w:p>
        </w:tc>
        <w:tc>
          <w:tcPr>
            <w:tcW w:w="1276" w:type="dxa"/>
            <w:tcBorders>
              <w:top w:val="single" w:color="auto" w:sz="4" w:space="0"/>
              <w:left w:val="nil"/>
              <w:bottom w:val="single" w:color="auto" w:sz="4" w:space="0"/>
              <w:right w:val="single" w:color="auto" w:sz="4" w:space="0"/>
            </w:tcBorders>
            <w:vAlign w:val="center"/>
          </w:tcPr>
          <w:p>
            <w:pPr>
              <w:autoSpaceDE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color w:val="000000"/>
                <w:szCs w:val="21"/>
              </w:rPr>
              <w:t>实践</w:t>
            </w:r>
          </w:p>
        </w:tc>
        <w:tc>
          <w:tcPr>
            <w:tcW w:w="2414" w:type="dxa"/>
            <w:tcBorders>
              <w:top w:val="single" w:color="auto" w:sz="4" w:space="0"/>
              <w:left w:val="nil"/>
              <w:bottom w:val="single" w:color="auto" w:sz="4" w:space="0"/>
              <w:right w:val="single" w:color="auto" w:sz="4" w:space="0"/>
            </w:tcBorders>
            <w:vAlign w:val="center"/>
          </w:tcPr>
          <w:p>
            <w:pPr>
              <w:autoSpaceDE w:val="0"/>
              <w:spacing w:line="360" w:lineRule="auto"/>
              <w:jc w:val="center"/>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期末论文考查</w:t>
            </w:r>
          </w:p>
          <w:p>
            <w:pPr>
              <w:autoSpaceDE w:val="0"/>
              <w:spacing w:line="360" w:lineRule="auto"/>
              <w:jc w:val="center"/>
              <w:rPr>
                <w:rFonts w:asciiTheme="minorEastAsia" w:hAnsiTheme="minorEastAsia" w:cstheme="minorEastAsia"/>
                <w:b/>
                <w:bCs/>
                <w:color w:val="000000"/>
                <w:szCs w:val="21"/>
              </w:rPr>
            </w:pPr>
          </w:p>
        </w:tc>
        <w:tc>
          <w:tcPr>
            <w:tcW w:w="720" w:type="dxa"/>
            <w:vMerge w:val="continue"/>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cstheme="minorEastAsia"/>
                <w:b/>
                <w:bCs/>
                <w:szCs w:val="21"/>
              </w:rPr>
            </w:pPr>
          </w:p>
        </w:tc>
      </w:tr>
      <w:tr>
        <w:tblPrEx>
          <w:tblCellMar>
            <w:top w:w="0" w:type="dxa"/>
            <w:left w:w="57" w:type="dxa"/>
            <w:bottom w:w="0" w:type="dxa"/>
            <w:right w:w="57"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332" w:type="dxa"/>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356"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p>
        </w:tc>
        <w:tc>
          <w:tcPr>
            <w:tcW w:w="1276"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rPr>
                <w:rFonts w:asciiTheme="minorEastAsia" w:hAnsiTheme="minorEastAsia" w:cstheme="minorEastAsia"/>
                <w:szCs w:val="21"/>
              </w:rPr>
            </w:pPr>
          </w:p>
        </w:tc>
        <w:tc>
          <w:tcPr>
            <w:tcW w:w="2414"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40%</w:t>
            </w:r>
          </w:p>
        </w:tc>
        <w:tc>
          <w:tcPr>
            <w:tcW w:w="720"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40%</w:t>
            </w:r>
          </w:p>
        </w:tc>
      </w:tr>
      <w:tr>
        <w:tblPrEx>
          <w:tblCellMar>
            <w:top w:w="0" w:type="dxa"/>
            <w:left w:w="57" w:type="dxa"/>
            <w:bottom w:w="0" w:type="dxa"/>
            <w:right w:w="57"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332" w:type="dxa"/>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356"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1276"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p>
        </w:tc>
        <w:tc>
          <w:tcPr>
            <w:tcW w:w="2414"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p>
        </w:tc>
        <w:tc>
          <w:tcPr>
            <w:tcW w:w="720"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40%</w:t>
            </w:r>
          </w:p>
        </w:tc>
      </w:tr>
      <w:tr>
        <w:tblPrEx>
          <w:tblCellMar>
            <w:top w:w="0" w:type="dxa"/>
            <w:left w:w="57" w:type="dxa"/>
            <w:bottom w:w="0" w:type="dxa"/>
            <w:right w:w="57"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332" w:type="dxa"/>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356"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rPr>
                <w:rFonts w:asciiTheme="minorEastAsia" w:hAnsiTheme="minorEastAsia" w:cstheme="minorEastAsia"/>
                <w:szCs w:val="21"/>
              </w:rPr>
            </w:pPr>
          </w:p>
        </w:tc>
        <w:tc>
          <w:tcPr>
            <w:tcW w:w="1276"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2414"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rPr>
                <w:rFonts w:asciiTheme="minorEastAsia" w:hAnsiTheme="minorEastAsia" w:cstheme="minorEastAsia"/>
                <w:szCs w:val="21"/>
              </w:rPr>
            </w:pPr>
          </w:p>
        </w:tc>
        <w:tc>
          <w:tcPr>
            <w:tcW w:w="720"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CellMar>
            <w:top w:w="0" w:type="dxa"/>
            <w:left w:w="57" w:type="dxa"/>
            <w:bottom w:w="0" w:type="dxa"/>
            <w:right w:w="57" w:type="dxa"/>
          </w:tblCellMar>
        </w:tblPrEx>
        <w:trPr>
          <w:trHeight w:val="20" w:hRule="atLeast"/>
          <w:jc w:val="center"/>
        </w:trPr>
        <w:tc>
          <w:tcPr>
            <w:tcW w:w="2183" w:type="dxa"/>
            <w:gridSpan w:val="2"/>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356"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1276"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2414"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40%</w:t>
            </w:r>
          </w:p>
        </w:tc>
        <w:tc>
          <w:tcPr>
            <w:tcW w:w="720"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19"/>
        <w:spacing w:line="420" w:lineRule="exact"/>
        <w:rPr>
          <w:rFonts w:asciiTheme="minorEastAsia" w:hAnsiTheme="minorEastAsia" w:eastAsiaTheme="minorEastAsia" w:cstheme="minorEastAsia"/>
          <w:b/>
          <w:bCs/>
          <w:sz w:val="28"/>
          <w:szCs w:val="28"/>
        </w:rPr>
      </w:pPr>
    </w:p>
    <w:p>
      <w:pPr>
        <w:pStyle w:val="19"/>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七、课程参考书目及资源</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w:t>
      </w:r>
      <w:r>
        <w:rPr>
          <w:rFonts w:asciiTheme="minorEastAsia" w:hAnsiTheme="minorEastAsia" w:cstheme="minorEastAsia"/>
          <w:sz w:val="24"/>
        </w:rPr>
        <w:t>.</w:t>
      </w:r>
      <w:r>
        <w:rPr>
          <w:rFonts w:hint="eastAsia" w:asciiTheme="minorEastAsia" w:hAnsiTheme="minorEastAsia" w:cstheme="minorEastAsia"/>
          <w:sz w:val="24"/>
        </w:rPr>
        <w:t>《如何在大学里深造》，沃尔特、波克(美)著，杨静宪译，同济大学出版社，1992年4月版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2.《菜根谭》，（明）洪应明著，北京燕山出版社，2008年6月版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3．《转变与适应——大学新生活的启示》，徐小结著，航天工业出版社，1993年9月版。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4</w:t>
      </w:r>
      <w:r>
        <w:rPr>
          <w:rFonts w:asciiTheme="minorEastAsia" w:hAnsiTheme="minorEastAsia" w:cstheme="minorEastAsia"/>
          <w:sz w:val="24"/>
        </w:rPr>
        <w:t>.</w:t>
      </w:r>
      <w:r>
        <w:rPr>
          <w:rFonts w:hint="eastAsia" w:asciiTheme="minorEastAsia" w:hAnsiTheme="minorEastAsia" w:cstheme="minorEastAsia"/>
          <w:sz w:val="24"/>
        </w:rPr>
        <w:t>《伦理学教程》，罗国杰著，中国人民大学出版社，1997年7月版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5.习近平：《青年要自觉践行社会主义核心价值观——在北京大学师生座谈会上的讲话》，人民出版社2014年版。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6 《做最好的自己》，李开复著，人民出版社， 2005年9月版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7.《新伦理学教程》，魏英敏著，北京大学出版社，2012年8月版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8.《人生的奥秘》，施修华著，华东师范大学出版社，1995年版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9.《人生的理论与实践》，沈继英著，北京大学出版社，1995年5月版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10．《心灵指南》，刘墉著，漓江出版社，2007年2月版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11．《经济法》（第五版），杨紫烜，北京大学出版社，2015年12月版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12．《中华人民共和国治安管理处罚法释义及实用指南》，全国人大常委会法制工作委员会刑法室：中国民主法制出版社，2012年6月版。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13.《刑法学》，高铭暄，马克昌著，北京大学出版社，2016年1月版。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14．《中华人民共和国民法典》，中国法制出版社，2022年版。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15</w:t>
      </w:r>
      <w:r>
        <w:rPr>
          <w:rFonts w:asciiTheme="minorEastAsia" w:hAnsiTheme="minorEastAsia" w:cstheme="minorEastAsia"/>
          <w:sz w:val="24"/>
        </w:rPr>
        <w:t>.</w:t>
      </w:r>
      <w:r>
        <w:rPr>
          <w:rFonts w:hint="eastAsia" w:asciiTheme="minorEastAsia" w:hAnsiTheme="minorEastAsia" w:cstheme="minorEastAsia"/>
          <w:sz w:val="24"/>
        </w:rPr>
        <w:t>《中华人民共和国宪法》，中国法制出版社，2018年版。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16.《中华人民共和国刑法》，法律出版社，2021年版。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17.《刑事诉讼法》，程荣斌著，中国人民大学出版社，2013年7月版。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18.《行政法与行政诉讼法》，叶必丰著，中国人民大学出版社，2015年8月版。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19．《乡土中国》，费孝通著，生活、读书、新知三联书店1985年版。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20</w:t>
      </w:r>
      <w:r>
        <w:rPr>
          <w:rFonts w:asciiTheme="minorEastAsia" w:hAnsiTheme="minorEastAsia" w:cstheme="minorEastAsia"/>
          <w:sz w:val="24"/>
        </w:rPr>
        <w:t>.</w:t>
      </w:r>
      <w:r>
        <w:rPr>
          <w:rFonts w:hint="eastAsia" w:asciiTheme="minorEastAsia" w:hAnsiTheme="minorEastAsia" w:cstheme="minorEastAsia"/>
          <w:sz w:val="24"/>
        </w:rPr>
        <w:t>《习近平总书记系列重要讲话读本》，中共中央宣传部编，人民出版社，2014年版。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21.《西塞罗三论》，[古罗马]西塞罗著，商务印书馆，1998年3月版。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22</w:t>
      </w:r>
      <w:r>
        <w:rPr>
          <w:rFonts w:asciiTheme="minorEastAsia" w:hAnsiTheme="minorEastAsia" w:cstheme="minorEastAsia"/>
          <w:sz w:val="24"/>
        </w:rPr>
        <w:t>.</w:t>
      </w:r>
      <w:r>
        <w:rPr>
          <w:rFonts w:hint="eastAsia" w:asciiTheme="minorEastAsia" w:hAnsiTheme="minorEastAsia" w:cstheme="minorEastAsia"/>
          <w:sz w:val="24"/>
        </w:rPr>
        <w:t>《金钱不能买什么：金钱与公正的正面交锋》，[美]桑德尔著，邓正来译，中信出版社2012版。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23.毛泽东：《为人民服务》，《毛泽东选集》第三卷，人民出版社1991年版。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24</w:t>
      </w:r>
      <w:r>
        <w:rPr>
          <w:rFonts w:asciiTheme="minorEastAsia" w:hAnsiTheme="minorEastAsia" w:cstheme="minorEastAsia"/>
          <w:sz w:val="24"/>
        </w:rPr>
        <w:t>.</w:t>
      </w:r>
      <w:r>
        <w:rPr>
          <w:rFonts w:hint="eastAsia" w:asciiTheme="minorEastAsia" w:hAnsiTheme="minorEastAsia" w:cstheme="minorEastAsia"/>
          <w:sz w:val="24"/>
        </w:rPr>
        <w:t>《论语译注》，杨伯峻译注，中华书局1980年版。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25</w:t>
      </w:r>
      <w:r>
        <w:rPr>
          <w:rFonts w:asciiTheme="minorEastAsia" w:hAnsiTheme="minorEastAsia" w:cstheme="minorEastAsia"/>
          <w:sz w:val="24"/>
        </w:rPr>
        <w:t>.</w:t>
      </w:r>
      <w:r>
        <w:rPr>
          <w:rFonts w:hint="eastAsia" w:asciiTheme="minorEastAsia" w:hAnsiTheme="minorEastAsia" w:cstheme="minorEastAsia"/>
          <w:sz w:val="24"/>
        </w:rPr>
        <w:t>《史记》(校点本)，司马迁著，中华书局1959年版。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6.</w:t>
      </w:r>
      <w:r>
        <w:rPr>
          <w:rFonts w:hint="eastAsia" w:asciiTheme="minorEastAsia" w:hAnsiTheme="minorEastAsia" w:cstheme="minorEastAsia"/>
          <w:sz w:val="24"/>
        </w:rPr>
        <w:t>《习近平谈治国理政》，习近平，外文出版社，2014年版。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7.</w:t>
      </w:r>
      <w:r>
        <w:rPr>
          <w:rFonts w:hint="eastAsia" w:asciiTheme="minorEastAsia" w:hAnsiTheme="minorEastAsia" w:cstheme="minorEastAsia"/>
          <w:sz w:val="24"/>
        </w:rPr>
        <w:t>《习近平用典》，人民日报评论部，人民日报出版社，2015年版。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28.《论坚持全面依法治国》，习近平著，中央文献出版社，2020年12月版。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29.《论党的青年工作》，习近平著，中央文献出版社，2022年6月版。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30.《中共中央关于党的百年奋斗重大成就和历史经验的决议》，人民出版社2021 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31.《党的二十大报告学习辅导百问》，党建读物出版社，学习出版社，2022 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32.</w:t>
      </w:r>
      <w:r>
        <w:rPr>
          <w:rFonts w:hint="eastAsia"/>
        </w:rPr>
        <w:t xml:space="preserve"> </w:t>
      </w:r>
      <w:r>
        <w:rPr>
          <w:rFonts w:hint="eastAsia" w:asciiTheme="minorEastAsia" w:hAnsiTheme="minorEastAsia" w:cstheme="minorEastAsia"/>
          <w:sz w:val="24"/>
        </w:rPr>
        <w:t>《习近平关于青少年和共青团工作论述摘编》，中央文献出版社，2017 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33.《习近平关于科技创新论述摘编》，中央文献出版社，2016 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34.《习近平新时代中国特色社会主义思想学习纲要》，学习出版社，2019 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35.《公民常用法律手册》（第 16 版），法律出版社法规中心，2018 年版；</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36.中国大学MOOC国家精品资源共享课，思想道德修养与法律基础，南京大学</w:t>
      </w:r>
      <w:r>
        <w:fldChar w:fldCharType="begin"/>
      </w:r>
      <w:r>
        <w:instrText xml:space="preserve"> HYPERLINK "https://www.icourse163.org/course/NJU-1001752346" </w:instrText>
      </w:r>
      <w:r>
        <w:fldChar w:fldCharType="separate"/>
      </w:r>
      <w:r>
        <w:rPr>
          <w:rStyle w:val="17"/>
          <w:rFonts w:asciiTheme="minorEastAsia" w:hAnsiTheme="minorEastAsia" w:cstheme="minorEastAsia"/>
          <w:color w:val="auto"/>
          <w:sz w:val="24"/>
        </w:rPr>
        <w:t>https://www.icourse163.org/course/NJU-1001752346</w:t>
      </w:r>
      <w:r>
        <w:rPr>
          <w:rStyle w:val="17"/>
          <w:rFonts w:asciiTheme="minorEastAsia" w:hAnsiTheme="minorEastAsia" w:cstheme="minorEastAsia"/>
          <w:color w:val="auto"/>
          <w:sz w:val="24"/>
        </w:rPr>
        <w:fldChar w:fldCharType="end"/>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37</w:t>
      </w:r>
      <w:r>
        <w:rPr>
          <w:rFonts w:asciiTheme="minorEastAsia" w:hAnsiTheme="minorEastAsia" w:cstheme="minorEastAsia"/>
          <w:sz w:val="24"/>
        </w:rPr>
        <w:t>.</w:t>
      </w:r>
      <w:r>
        <w:rPr>
          <w:rFonts w:hint="eastAsia" w:asciiTheme="minorEastAsia" w:hAnsiTheme="minorEastAsia" w:cstheme="minorEastAsia"/>
          <w:sz w:val="24"/>
        </w:rPr>
        <w:t>教育部网站</w:t>
      </w:r>
      <w:r>
        <w:fldChar w:fldCharType="begin"/>
      </w:r>
      <w:r>
        <w:instrText xml:space="preserve"> HYPERLINK "http://www.moe.edu.cn" </w:instrText>
      </w:r>
      <w:r>
        <w:fldChar w:fldCharType="separate"/>
      </w:r>
      <w:r>
        <w:rPr>
          <w:rStyle w:val="17"/>
          <w:rFonts w:hint="eastAsia" w:asciiTheme="minorEastAsia" w:hAnsiTheme="minorEastAsia" w:cstheme="minorEastAsia"/>
          <w:color w:val="auto"/>
          <w:sz w:val="24"/>
        </w:rPr>
        <w:t>http://www.moe.edu.cn</w:t>
      </w:r>
      <w:r>
        <w:rPr>
          <w:rStyle w:val="17"/>
          <w:rFonts w:hint="eastAsia" w:asciiTheme="minorEastAsia" w:hAnsiTheme="minorEastAsia" w:cstheme="minorEastAsia"/>
          <w:color w:val="auto"/>
          <w:sz w:val="24"/>
        </w:rPr>
        <w:fldChar w:fldCharType="end"/>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38</w:t>
      </w:r>
      <w:r>
        <w:rPr>
          <w:rFonts w:asciiTheme="minorEastAsia" w:hAnsiTheme="minorEastAsia" w:cstheme="minorEastAsia"/>
          <w:sz w:val="24"/>
        </w:rPr>
        <w:t>.</w:t>
      </w:r>
      <w:r>
        <w:rPr>
          <w:rFonts w:hint="eastAsia" w:asciiTheme="minorEastAsia" w:hAnsiTheme="minorEastAsia" w:cstheme="minorEastAsia"/>
          <w:sz w:val="24"/>
        </w:rPr>
        <w:t xml:space="preserve">中国法制网站http://www.law.cn  </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39.全国高校思想政治理论课集体备课会</w:t>
      </w:r>
      <w:r>
        <w:rPr>
          <w:rFonts w:hint="eastAsia" w:ascii="宋体" w:hAnsi="宋体" w:eastAsia="宋体" w:cs="宋体"/>
          <w:sz w:val="24"/>
        </w:rPr>
        <w:t>http://bkh.bjcipt.com/index</w:t>
      </w:r>
    </w:p>
    <w:p>
      <w:pPr>
        <w:widowControl/>
        <w:jc w:val="left"/>
        <w:rPr>
          <w:rFonts w:asciiTheme="minorEastAsia" w:hAnsiTheme="minorEastAsia" w:cstheme="minorEastAsia"/>
          <w:sz w:val="24"/>
        </w:rPr>
      </w:pPr>
    </w:p>
    <w:p>
      <w:pPr>
        <w:widowControl/>
        <w:tabs>
          <w:tab w:val="left" w:pos="203"/>
        </w:tabs>
        <w:jc w:val="left"/>
        <w:rPr>
          <w:rFonts w:asciiTheme="minorEastAsia" w:hAnsiTheme="minorEastAsia" w:cstheme="minorEastAsia"/>
          <w:sz w:val="24"/>
        </w:rPr>
      </w:pPr>
      <w:r>
        <w:rPr>
          <w:rFonts w:hint="eastAsia" w:asciiTheme="minorEastAsia" w:hAnsiTheme="minorEastAsia" w:cstheme="minorEastAsia"/>
          <w:sz w:val="24"/>
        </w:rPr>
        <w:tab/>
      </w:r>
    </w:p>
    <w:p>
      <w:pPr>
        <w:widowControl/>
        <w:tabs>
          <w:tab w:val="left" w:pos="203"/>
        </w:tabs>
        <w:jc w:val="left"/>
        <w:rPr>
          <w:rFonts w:asciiTheme="minorEastAsia" w:hAnsiTheme="minorEastAsia" w:cstheme="minorEastAsia"/>
          <w:sz w:val="24"/>
        </w:rPr>
      </w:pPr>
    </w:p>
    <w:p>
      <w:pPr>
        <w:widowControl/>
        <w:tabs>
          <w:tab w:val="left" w:pos="203"/>
        </w:tabs>
        <w:jc w:val="left"/>
        <w:rPr>
          <w:rFonts w:asciiTheme="minorEastAsia" w:hAnsiTheme="minorEastAsia" w:cstheme="minorEastAsia"/>
          <w:sz w:val="24"/>
        </w:rPr>
      </w:pPr>
    </w:p>
    <w:p>
      <w:pPr>
        <w:spacing w:line="360" w:lineRule="auto"/>
        <w:jc w:val="left"/>
      </w:pPr>
      <w:r>
        <w:rPr>
          <w:rFonts w:hint="eastAsia" w:asciiTheme="minorEastAsia" w:hAnsiTheme="minorEastAsia" w:cstheme="minorEastAsia"/>
          <w:b/>
          <w:bCs/>
          <w:sz w:val="28"/>
          <w:szCs w:val="28"/>
        </w:rPr>
        <w:t>附件：评分标准</w:t>
      </w:r>
    </w:p>
    <w:p>
      <w:pPr>
        <w:spacing w:line="420" w:lineRule="exact"/>
        <w:jc w:val="left"/>
        <w:rPr>
          <w:rFonts w:asciiTheme="minorEastAsia" w:hAnsiTheme="minorEastAsia" w:cstheme="minorEastAsia"/>
          <w:b/>
          <w:bCs/>
          <w:sz w:val="24"/>
        </w:rPr>
      </w:pPr>
      <w:r>
        <w:rPr>
          <w:rFonts w:hint="eastAsia" w:asciiTheme="minorEastAsia" w:hAnsiTheme="minorEastAsia" w:cstheme="minorEastAsia"/>
          <w:b/>
          <w:bCs/>
          <w:sz w:val="24"/>
        </w:rPr>
        <w:t>过程性考核评分标准</w:t>
      </w: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1"/>
        <w:gridCol w:w="1288"/>
        <w:gridCol w:w="1487"/>
        <w:gridCol w:w="1538"/>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l2br w:val="single" w:color="auto" w:sz="4" w:space="0"/>
            </w:tcBorders>
          </w:tcPr>
          <w:p>
            <w:pPr>
              <w:pStyle w:val="21"/>
              <w:rPr>
                <w:rFonts w:asciiTheme="minorEastAsia" w:hAnsiTheme="minorEastAsia" w:cstheme="minorEastAsia"/>
                <w:kern w:val="2"/>
                <w:sz w:val="21"/>
                <w:szCs w:val="21"/>
              </w:rPr>
            </w:pPr>
            <w:r>
              <w:rPr>
                <w:rFonts w:hint="eastAsia" w:asciiTheme="minorEastAsia" w:hAnsiTheme="minorEastAsia" w:cstheme="minorEastAsia"/>
                <w:kern w:val="2"/>
                <w:sz w:val="21"/>
                <w:szCs w:val="21"/>
              </w:rPr>
              <w:t xml:space="preserve">       成绩</w:t>
            </w:r>
          </w:p>
          <w:p>
            <w:pPr>
              <w:pStyle w:val="21"/>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考核环节</w:t>
            </w:r>
          </w:p>
        </w:tc>
        <w:tc>
          <w:tcPr>
            <w:tcW w:w="1411"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优（90～100）</w:t>
            </w:r>
          </w:p>
        </w:tc>
        <w:tc>
          <w:tcPr>
            <w:tcW w:w="1288"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良（80～89）</w:t>
            </w:r>
          </w:p>
        </w:tc>
        <w:tc>
          <w:tcPr>
            <w:tcW w:w="1487"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中等（70～79）</w:t>
            </w:r>
          </w:p>
        </w:tc>
        <w:tc>
          <w:tcPr>
            <w:tcW w:w="1538"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及格（60～69）</w:t>
            </w:r>
          </w:p>
        </w:tc>
        <w:tc>
          <w:tcPr>
            <w:tcW w:w="1450"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不及格（&lt;60）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Align w:val="center"/>
          </w:tcPr>
          <w:p>
            <w:pPr>
              <w:pStyle w:val="22"/>
              <w:spacing w:line="240" w:lineRule="auto"/>
              <w:jc w:val="center"/>
              <w:rPr>
                <w:rFonts w:asciiTheme="minorEastAsia" w:hAnsiTheme="minorEastAsia" w:cstheme="minorEastAsia"/>
                <w:b/>
              </w:rPr>
            </w:pPr>
            <w:r>
              <w:rPr>
                <w:rFonts w:hint="eastAsia" w:asciiTheme="minorEastAsia" w:hAnsiTheme="minorEastAsia" w:cstheme="minorEastAsia"/>
                <w:color w:val="000000"/>
              </w:rPr>
              <w:t>平时作业方式</w:t>
            </w:r>
          </w:p>
        </w:tc>
        <w:tc>
          <w:tcPr>
            <w:tcW w:w="1411" w:type="dxa"/>
          </w:tcPr>
          <w:p>
            <w:pPr>
              <w:pStyle w:val="22"/>
              <w:jc w:val="both"/>
              <w:textAlignment w:val="center"/>
              <w:rPr>
                <w:rFonts w:asciiTheme="minorEastAsia" w:hAnsiTheme="minorEastAsia" w:cstheme="minorEastAsia"/>
              </w:rPr>
            </w:pPr>
            <w:r>
              <w:rPr>
                <w:rFonts w:hint="eastAsia" w:asciiTheme="minorEastAsia" w:hAnsiTheme="minorEastAsia" w:cstheme="minorEastAsia"/>
              </w:rPr>
              <w:t>观点正确、</w:t>
            </w:r>
          </w:p>
          <w:p>
            <w:pPr>
              <w:pStyle w:val="22"/>
              <w:spacing w:line="240" w:lineRule="auto"/>
              <w:jc w:val="both"/>
              <w:textAlignment w:val="center"/>
              <w:rPr>
                <w:rFonts w:asciiTheme="minorEastAsia" w:hAnsiTheme="minorEastAsia" w:cstheme="minorEastAsia"/>
              </w:rPr>
            </w:pPr>
            <w:r>
              <w:rPr>
                <w:rFonts w:hint="eastAsia" w:asciiTheme="minorEastAsia" w:hAnsiTheme="minorEastAsia" w:cstheme="minorEastAsia"/>
              </w:rPr>
              <w:t>中心突出，能密切联系实际，文笔流畅，书写符合格式，科学性强，有新意有自己的见解：具有一定的现实意义或学术价值。</w:t>
            </w:r>
          </w:p>
        </w:tc>
        <w:tc>
          <w:tcPr>
            <w:tcW w:w="1288" w:type="dxa"/>
          </w:tcPr>
          <w:p>
            <w:pPr>
              <w:pStyle w:val="22"/>
              <w:spacing w:line="240" w:lineRule="auto"/>
              <w:jc w:val="both"/>
              <w:textAlignment w:val="center"/>
              <w:rPr>
                <w:rFonts w:asciiTheme="minorEastAsia" w:hAnsiTheme="minorEastAsia" w:cstheme="minorEastAsia"/>
              </w:rPr>
            </w:pPr>
            <w:r>
              <w:rPr>
                <w:rFonts w:hint="eastAsia" w:asciiTheme="minorEastAsia" w:hAnsiTheme="minorEastAsia" w:cstheme="minorEastAsia"/>
              </w:rPr>
              <w:t>观点正确，中心明确，能联系实际，层次分明，结构完整，语句通顺，书写符合格式，科学性较强，有自己的思考。</w:t>
            </w:r>
          </w:p>
        </w:tc>
        <w:tc>
          <w:tcPr>
            <w:tcW w:w="1487" w:type="dxa"/>
          </w:tcPr>
          <w:p>
            <w:pPr>
              <w:pStyle w:val="22"/>
              <w:spacing w:line="240" w:lineRule="auto"/>
              <w:jc w:val="both"/>
              <w:textAlignment w:val="center"/>
              <w:rPr>
                <w:rFonts w:asciiTheme="minorEastAsia" w:hAnsiTheme="minorEastAsia" w:cstheme="minorEastAsia"/>
              </w:rPr>
            </w:pPr>
          </w:p>
          <w:p>
            <w:pPr>
              <w:pStyle w:val="22"/>
              <w:spacing w:line="240" w:lineRule="auto"/>
              <w:jc w:val="both"/>
              <w:textAlignment w:val="center"/>
              <w:rPr>
                <w:rFonts w:asciiTheme="minorEastAsia" w:hAnsiTheme="minorEastAsia" w:cstheme="minorEastAsia"/>
              </w:rPr>
            </w:pPr>
          </w:p>
          <w:p>
            <w:pPr>
              <w:pStyle w:val="22"/>
              <w:spacing w:line="240" w:lineRule="auto"/>
              <w:jc w:val="both"/>
              <w:textAlignment w:val="center"/>
              <w:rPr>
                <w:rFonts w:asciiTheme="minorEastAsia" w:hAnsiTheme="minorEastAsia" w:cstheme="minorEastAsia"/>
              </w:rPr>
            </w:pPr>
            <w:r>
              <w:rPr>
                <w:rFonts w:hint="eastAsia" w:asciiTheme="minorEastAsia" w:hAnsiTheme="minorEastAsia" w:cstheme="minorEastAsia"/>
              </w:rPr>
              <w:t>观点正确，</w:t>
            </w:r>
          </w:p>
          <w:p>
            <w:pPr>
              <w:pStyle w:val="22"/>
              <w:spacing w:line="240" w:lineRule="auto"/>
              <w:jc w:val="both"/>
              <w:textAlignment w:val="center"/>
              <w:rPr>
                <w:rFonts w:asciiTheme="minorEastAsia" w:hAnsiTheme="minorEastAsia" w:cstheme="minorEastAsia"/>
              </w:rPr>
            </w:pPr>
            <w:r>
              <w:rPr>
                <w:rFonts w:hint="eastAsia" w:asciiTheme="minorEastAsia" w:hAnsiTheme="minorEastAsia" w:cstheme="minorEastAsia"/>
              </w:rPr>
              <w:t>中心较明确。</w:t>
            </w:r>
          </w:p>
          <w:p>
            <w:pPr>
              <w:pStyle w:val="22"/>
              <w:spacing w:line="240" w:lineRule="auto"/>
              <w:jc w:val="both"/>
              <w:textAlignment w:val="center"/>
              <w:rPr>
                <w:rFonts w:asciiTheme="minorEastAsia" w:hAnsiTheme="minorEastAsia" w:cstheme="minorEastAsia"/>
              </w:rPr>
            </w:pPr>
            <w:r>
              <w:rPr>
                <w:rFonts w:hint="eastAsia" w:asciiTheme="minorEastAsia" w:hAnsiTheme="minorEastAsia" w:cstheme="minorEastAsia"/>
              </w:rPr>
              <w:t>能联系实际，</w:t>
            </w:r>
          </w:p>
          <w:p>
            <w:pPr>
              <w:pStyle w:val="22"/>
              <w:spacing w:line="240" w:lineRule="auto"/>
              <w:jc w:val="both"/>
              <w:textAlignment w:val="center"/>
              <w:rPr>
                <w:rFonts w:asciiTheme="minorEastAsia" w:hAnsiTheme="minorEastAsia" w:cstheme="minorEastAsia"/>
              </w:rPr>
            </w:pPr>
            <w:r>
              <w:rPr>
                <w:rFonts w:hint="eastAsia" w:asciiTheme="minorEastAsia" w:hAnsiTheme="minorEastAsia" w:cstheme="minorEastAsia"/>
              </w:rPr>
              <w:t>结构比较完整，语句基本通顺，书写基本符合格式。</w:t>
            </w:r>
          </w:p>
        </w:tc>
        <w:tc>
          <w:tcPr>
            <w:tcW w:w="1538" w:type="dxa"/>
          </w:tcPr>
          <w:p>
            <w:pPr>
              <w:textAlignment w:val="center"/>
              <w:rPr>
                <w:rFonts w:asciiTheme="minorEastAsia" w:hAnsiTheme="minorEastAsia" w:cstheme="minorEastAsia"/>
                <w:szCs w:val="21"/>
              </w:rPr>
            </w:pPr>
          </w:p>
          <w:p>
            <w:pPr>
              <w:textAlignment w:val="center"/>
              <w:rPr>
                <w:rFonts w:asciiTheme="minorEastAsia" w:hAnsiTheme="minorEastAsia" w:cstheme="minorEastAsia"/>
                <w:szCs w:val="21"/>
              </w:rPr>
            </w:pPr>
          </w:p>
          <w:p>
            <w:pPr>
              <w:textAlignment w:val="center"/>
              <w:rPr>
                <w:rFonts w:asciiTheme="minorEastAsia" w:hAnsiTheme="minorEastAsia" w:cstheme="minorEastAsia"/>
                <w:szCs w:val="21"/>
              </w:rPr>
            </w:pPr>
            <w:r>
              <w:rPr>
                <w:rFonts w:hint="eastAsia" w:asciiTheme="minorEastAsia" w:hAnsiTheme="minorEastAsia" w:cstheme="minorEastAsia"/>
                <w:szCs w:val="21"/>
              </w:rPr>
              <w:t>观点基本正确，文章有中心，层次尚清楚：书写基本符合格式，但文句有语病。</w:t>
            </w:r>
          </w:p>
        </w:tc>
        <w:tc>
          <w:tcPr>
            <w:tcW w:w="1450" w:type="dxa"/>
          </w:tcPr>
          <w:p>
            <w:pPr>
              <w:pStyle w:val="22"/>
              <w:spacing w:line="240" w:lineRule="auto"/>
              <w:jc w:val="both"/>
              <w:textAlignment w:val="center"/>
              <w:rPr>
                <w:rFonts w:asciiTheme="minorEastAsia" w:hAnsiTheme="minorEastAsia" w:cstheme="minorEastAsia"/>
              </w:rPr>
            </w:pPr>
            <w:r>
              <w:rPr>
                <w:rFonts w:hint="eastAsia" w:asciiTheme="minorEastAsia" w:hAnsiTheme="minorEastAsia" w:cstheme="minorEastAsia"/>
              </w:rPr>
              <w:t>观点违背竞和国家的路线、方针和基本政策：有原则性错误， 文章无中心，逻辑混乱，文字表达能差，书写潦草，抄袭他人成果。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26" w:type="dxa"/>
            <w:vAlign w:val="center"/>
          </w:tcPr>
          <w:p>
            <w:pPr>
              <w:pStyle w:val="22"/>
              <w:spacing w:line="240" w:lineRule="auto"/>
              <w:jc w:val="center"/>
              <w:rPr>
                <w:rFonts w:asciiTheme="minorEastAsia" w:hAnsiTheme="minorEastAsia" w:cstheme="minorEastAsia"/>
                <w:b/>
              </w:rPr>
            </w:pPr>
            <w:r>
              <w:rPr>
                <w:rFonts w:hint="eastAsia" w:asciiTheme="minorEastAsia" w:hAnsiTheme="minorEastAsia" w:cstheme="minorEastAsia"/>
                <w:color w:val="000000"/>
              </w:rPr>
              <w:t>课内实践方式</w:t>
            </w:r>
          </w:p>
        </w:tc>
        <w:tc>
          <w:tcPr>
            <w:tcW w:w="1411" w:type="dxa"/>
            <w:vAlign w:val="center"/>
          </w:tcPr>
          <w:p>
            <w:pPr>
              <w:textAlignment w:val="center"/>
              <w:rPr>
                <w:rFonts w:asciiTheme="minorEastAsia" w:hAnsiTheme="minorEastAsia" w:cstheme="minorEastAsia"/>
                <w:szCs w:val="21"/>
              </w:rPr>
            </w:pPr>
            <w:r>
              <w:rPr>
                <w:rFonts w:hint="eastAsia" w:asciiTheme="minorEastAsia" w:hAnsiTheme="minorEastAsia" w:cstheme="minorEastAsia"/>
                <w:szCs w:val="21"/>
              </w:rPr>
              <w:t>积极参与实践，深入实际</w:t>
            </w:r>
          </w:p>
          <w:p>
            <w:pPr>
              <w:textAlignment w:val="center"/>
              <w:rPr>
                <w:rFonts w:asciiTheme="minorEastAsia" w:hAnsiTheme="minorEastAsia" w:cstheme="minorEastAsia"/>
                <w:szCs w:val="21"/>
              </w:rPr>
            </w:pPr>
            <w:r>
              <w:rPr>
                <w:rFonts w:hint="eastAsia" w:asciiTheme="minorEastAsia" w:hAnsiTheme="minorEastAsia" w:cstheme="minorEastAsia"/>
                <w:szCs w:val="21"/>
              </w:rPr>
              <w:t>调查研究，形</w:t>
            </w:r>
          </w:p>
          <w:p>
            <w:pPr>
              <w:textAlignment w:val="center"/>
              <w:rPr>
                <w:rFonts w:asciiTheme="minorEastAsia" w:hAnsiTheme="minorEastAsia" w:cstheme="minorEastAsia"/>
                <w:szCs w:val="21"/>
              </w:rPr>
            </w:pPr>
            <w:r>
              <w:rPr>
                <w:rFonts w:hint="eastAsia" w:asciiTheme="minorEastAsia" w:hAnsiTheme="minorEastAsia" w:cstheme="minorEastAsia"/>
                <w:szCs w:val="21"/>
              </w:rPr>
              <w:t>成高质量实践成果，实践报告理论与实践课内实践方式紧密结合，有自己的观点和视角，分析深</w:t>
            </w:r>
          </w:p>
          <w:p>
            <w:pPr>
              <w:textAlignment w:val="center"/>
              <w:rPr>
                <w:rFonts w:asciiTheme="minorEastAsia" w:hAnsiTheme="minorEastAsia" w:cstheme="minorEastAsia"/>
                <w:szCs w:val="21"/>
              </w:rPr>
            </w:pPr>
            <w:r>
              <w:rPr>
                <w:rFonts w:hint="eastAsia" w:asciiTheme="minorEastAsia" w:hAnsiTheme="minorEastAsia" w:cstheme="minorEastAsia"/>
                <w:szCs w:val="21"/>
              </w:rPr>
              <w:t>入，逻辑性强</w:t>
            </w:r>
          </w:p>
        </w:tc>
        <w:tc>
          <w:tcPr>
            <w:tcW w:w="1288" w:type="dxa"/>
            <w:vAlign w:val="center"/>
          </w:tcPr>
          <w:p>
            <w:pPr>
              <w:textAlignment w:val="center"/>
              <w:rPr>
                <w:rFonts w:asciiTheme="minorEastAsia" w:hAnsiTheme="minorEastAsia" w:cstheme="minorEastAsia"/>
                <w:szCs w:val="21"/>
              </w:rPr>
            </w:pPr>
            <w:r>
              <w:t>主动参与实际调查，实践成果内涵丰富，实践报告理论与实际结合，有自己的观点，语言较流畅，格式较规范．</w:t>
            </w:r>
          </w:p>
        </w:tc>
        <w:tc>
          <w:tcPr>
            <w:tcW w:w="1487" w:type="dxa"/>
            <w:vAlign w:val="center"/>
          </w:tcPr>
          <w:p>
            <w:pPr>
              <w:textAlignment w:val="center"/>
              <w:rPr>
                <w:rFonts w:asciiTheme="minorEastAsia" w:hAnsiTheme="minorEastAsia" w:cstheme="minorEastAsia"/>
                <w:szCs w:val="21"/>
              </w:rPr>
            </w:pPr>
            <w:r>
              <w:rPr>
                <w:rFonts w:hint="eastAsia" w:asciiTheme="minorEastAsia" w:hAnsiTheme="minorEastAsia" w:cstheme="minorEastAsia"/>
                <w:szCs w:val="21"/>
              </w:rPr>
              <w:t>能参与实践，实践成果有一定新意，实践报告能结合自己的实践内容撰写，但分析欠深入，文章逻辑性不强，行文语言欠流畅，格式欠规范。</w:t>
            </w:r>
          </w:p>
        </w:tc>
        <w:tc>
          <w:tcPr>
            <w:tcW w:w="1538" w:type="dxa"/>
            <w:vAlign w:val="center"/>
          </w:tcPr>
          <w:p>
            <w:pPr>
              <w:textAlignment w:val="center"/>
              <w:rPr>
                <w:rFonts w:asciiTheme="minorEastAsia" w:hAnsiTheme="minorEastAsia" w:cstheme="minorEastAsia"/>
                <w:szCs w:val="21"/>
              </w:rPr>
            </w:pPr>
            <w:r>
              <w:rPr>
                <w:rFonts w:hint="eastAsia" w:asciiTheme="minorEastAsia" w:hAnsiTheme="minorEastAsia" w:cstheme="minorEastAsia"/>
                <w:szCs w:val="21"/>
              </w:rPr>
              <w:t>能参与实践．能形成实践成果，但实践报告没有结合自己的实践来开展研究，纯属理论性文章，没有自己的观点．</w:t>
            </w:r>
          </w:p>
        </w:tc>
        <w:tc>
          <w:tcPr>
            <w:tcW w:w="1450" w:type="dxa"/>
            <w:vAlign w:val="center"/>
          </w:tcPr>
          <w:p>
            <w:pPr>
              <w:textAlignment w:val="center"/>
              <w:rPr>
                <w:rFonts w:asciiTheme="minorEastAsia" w:hAnsiTheme="minorEastAsia" w:cstheme="minorEastAsia"/>
                <w:szCs w:val="21"/>
              </w:rPr>
            </w:pPr>
            <w:r>
              <w:rPr>
                <w:rFonts w:hint="eastAsia" w:asciiTheme="minorEastAsia" w:hAnsiTheme="minorEastAsia" w:cstheme="minorEastAsia"/>
                <w:szCs w:val="21"/>
              </w:rPr>
              <w:t>没有参与实践，提交的实践成果和报告明显脱离实践活动的内容，且有明显拼凑或网络下载抄袭痕迹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26" w:type="dxa"/>
            <w:vAlign w:val="center"/>
          </w:tcPr>
          <w:p>
            <w:pPr>
              <w:pStyle w:val="22"/>
              <w:spacing w:line="240" w:lineRule="auto"/>
              <w:jc w:val="center"/>
              <w:rPr>
                <w:rFonts w:asciiTheme="minorEastAsia" w:hAnsiTheme="minorEastAsia" w:cstheme="minorEastAsia"/>
                <w:b/>
              </w:rPr>
            </w:pPr>
            <w:r>
              <w:rPr>
                <w:rFonts w:hint="eastAsia" w:asciiTheme="minorEastAsia" w:hAnsiTheme="minorEastAsia" w:cstheme="minorEastAsia"/>
                <w:color w:val="000000"/>
              </w:rPr>
              <w:t>期末论文考查方式</w:t>
            </w:r>
          </w:p>
        </w:tc>
        <w:tc>
          <w:tcPr>
            <w:tcW w:w="1411" w:type="dxa"/>
            <w:vAlign w:val="center"/>
          </w:tcPr>
          <w:p>
            <w:pPr>
              <w:textAlignment w:val="center"/>
              <w:rPr>
                <w:rFonts w:asciiTheme="minorEastAsia" w:hAnsiTheme="minorEastAsia" w:cstheme="minorEastAsia"/>
                <w:szCs w:val="21"/>
              </w:rPr>
            </w:pPr>
            <w:r>
              <w:rPr>
                <w:rFonts w:hint="eastAsia" w:asciiTheme="minorEastAsia" w:hAnsiTheme="minorEastAsia" w:cstheme="minorEastAsia"/>
                <w:szCs w:val="21"/>
              </w:rPr>
              <w:t>能熟练地综合运用所学理论知识，论文条理清楚，论述充分，文字通顺，书写工整；科学作风好；有自己的见解，水平较高。</w:t>
            </w:r>
          </w:p>
        </w:tc>
        <w:tc>
          <w:tcPr>
            <w:tcW w:w="1288" w:type="dxa"/>
            <w:vAlign w:val="center"/>
          </w:tcPr>
          <w:p>
            <w:pPr>
              <w:textAlignment w:val="center"/>
              <w:rPr>
                <w:rFonts w:asciiTheme="minorEastAsia" w:hAnsiTheme="minorEastAsia" w:cstheme="minorEastAsia"/>
                <w:szCs w:val="21"/>
              </w:rPr>
            </w:pPr>
            <w:r>
              <w:rPr>
                <w:rFonts w:hint="eastAsia" w:asciiTheme="minorEastAsia" w:hAnsiTheme="minorEastAsia" w:cstheme="minorEastAsia"/>
                <w:szCs w:val="21"/>
              </w:rPr>
              <w:t>能较好地运用所学理论知识；立论正确，有一定的独立思考能力和科学作风。</w:t>
            </w:r>
          </w:p>
        </w:tc>
        <w:tc>
          <w:tcPr>
            <w:tcW w:w="1487" w:type="dxa"/>
            <w:vAlign w:val="center"/>
          </w:tcPr>
          <w:p>
            <w:pPr>
              <w:textAlignment w:val="center"/>
              <w:rPr>
                <w:rFonts w:asciiTheme="minorEastAsia" w:hAnsiTheme="minorEastAsia" w:cstheme="minorEastAsia"/>
                <w:szCs w:val="21"/>
              </w:rPr>
            </w:pPr>
            <w:r>
              <w:rPr>
                <w:rFonts w:hint="eastAsia" w:asciiTheme="minorEastAsia" w:hAnsiTheme="minorEastAsia" w:cstheme="minorEastAsia"/>
                <w:szCs w:val="21"/>
              </w:rPr>
              <w:t>能运用所学理论知识，观点正确，条理较清晰，分析较为透彻，有一定的科学作风。</w:t>
            </w:r>
          </w:p>
        </w:tc>
        <w:tc>
          <w:tcPr>
            <w:tcW w:w="1538" w:type="dxa"/>
            <w:vAlign w:val="center"/>
          </w:tcPr>
          <w:p>
            <w:pPr>
              <w:textAlignment w:val="center"/>
              <w:rPr>
                <w:rFonts w:asciiTheme="minorEastAsia" w:hAnsiTheme="minorEastAsia" w:cstheme="minorEastAsia"/>
                <w:szCs w:val="21"/>
              </w:rPr>
            </w:pPr>
            <w:r>
              <w:rPr>
                <w:rFonts w:hint="eastAsia" w:asciiTheme="minorEastAsia" w:hAnsiTheme="minorEastAsia" w:cstheme="minorEastAsia"/>
                <w:szCs w:val="21"/>
              </w:rPr>
              <w:t>运用所学理论和专业知识基本正确；论文条理基本通顺，没有大的原则错误，只在非主要内容上有欠缺和不足；科学作风一般；论文达到了基本要求。</w:t>
            </w:r>
          </w:p>
        </w:tc>
        <w:tc>
          <w:tcPr>
            <w:tcW w:w="1450" w:type="dxa"/>
            <w:vAlign w:val="center"/>
          </w:tcPr>
          <w:p>
            <w:pPr>
              <w:textAlignment w:val="center"/>
              <w:rPr>
                <w:rFonts w:asciiTheme="minorEastAsia" w:hAnsiTheme="minorEastAsia" w:cstheme="minorEastAsia"/>
                <w:szCs w:val="21"/>
              </w:rPr>
            </w:pPr>
            <w:r>
              <w:rPr>
                <w:rFonts w:hint="eastAsia" w:asciiTheme="minorEastAsia" w:hAnsiTheme="minorEastAsia" w:cstheme="minorEastAsia"/>
                <w:szCs w:val="21"/>
              </w:rPr>
              <w:t>在运用理论知识中出现不应有的原则错误，论文文理不通，层次不清，书写潦草，或剽窃论文，未能达到最低要求。</w:t>
            </w:r>
          </w:p>
        </w:tc>
      </w:tr>
    </w:tbl>
    <w:p>
      <w:pPr>
        <w:widowControl/>
        <w:tabs>
          <w:tab w:val="left" w:pos="203"/>
        </w:tabs>
        <w:jc w:val="left"/>
        <w:rPr>
          <w:rFonts w:asciiTheme="minorEastAsia" w:hAnsiTheme="minorEastAsia" w:cstheme="minorEastAsia"/>
          <w:sz w:val="24"/>
        </w:rPr>
      </w:pPr>
    </w:p>
    <w:sectPr>
      <w:headerReference r:id="rId3" w:type="default"/>
      <w:footerReference r:id="rId4" w:type="default"/>
      <w:pgSz w:w="11906"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宋体e眠副浡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30" w:firstLineChars="2350"/>
    </w:pPr>
    <w:r>
      <w:fldChar w:fldCharType="begin"/>
    </w:r>
    <w:r>
      <w:rPr>
        <w:rStyle w:val="15"/>
      </w:rPr>
      <w:instrText xml:space="preserve"> PAGE </w:instrText>
    </w:r>
    <w:r>
      <w:fldChar w:fldCharType="separate"/>
    </w:r>
    <w:r>
      <w:rPr>
        <w:rStyle w:val="15"/>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AF37C"/>
    <w:multiLevelType w:val="singleLevel"/>
    <w:tmpl w:val="4E2AF3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trackRevisions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3Mjg2YTIxN2EwMGUxZDFkNWRmYzM2NzY2ODI4NDIifQ=="/>
  </w:docVars>
  <w:rsids>
    <w:rsidRoot w:val="5CC60D83"/>
    <w:rsid w:val="00055D9A"/>
    <w:rsid w:val="00072B62"/>
    <w:rsid w:val="00077A61"/>
    <w:rsid w:val="000831C6"/>
    <w:rsid w:val="000A4F40"/>
    <w:rsid w:val="000B27A9"/>
    <w:rsid w:val="000B7F52"/>
    <w:rsid w:val="000C4E4B"/>
    <w:rsid w:val="000C596F"/>
    <w:rsid w:val="000C75F1"/>
    <w:rsid w:val="000F105C"/>
    <w:rsid w:val="0011242E"/>
    <w:rsid w:val="00155EE7"/>
    <w:rsid w:val="00164937"/>
    <w:rsid w:val="0018248C"/>
    <w:rsid w:val="001A26DB"/>
    <w:rsid w:val="001B6C61"/>
    <w:rsid w:val="001C4C8C"/>
    <w:rsid w:val="001C56C2"/>
    <w:rsid w:val="001E0918"/>
    <w:rsid w:val="001E5EB2"/>
    <w:rsid w:val="001F564C"/>
    <w:rsid w:val="001F5BF4"/>
    <w:rsid w:val="00200D33"/>
    <w:rsid w:val="0020318E"/>
    <w:rsid w:val="00214B1D"/>
    <w:rsid w:val="00220D4A"/>
    <w:rsid w:val="002363DF"/>
    <w:rsid w:val="002517AF"/>
    <w:rsid w:val="002C041A"/>
    <w:rsid w:val="002D08AE"/>
    <w:rsid w:val="002E4ECE"/>
    <w:rsid w:val="0030577F"/>
    <w:rsid w:val="0030679E"/>
    <w:rsid w:val="00324F8D"/>
    <w:rsid w:val="00330FB9"/>
    <w:rsid w:val="00340489"/>
    <w:rsid w:val="003577A2"/>
    <w:rsid w:val="003630BA"/>
    <w:rsid w:val="003A6CBF"/>
    <w:rsid w:val="003A7C57"/>
    <w:rsid w:val="003B6242"/>
    <w:rsid w:val="00405D8C"/>
    <w:rsid w:val="004210CD"/>
    <w:rsid w:val="0042139C"/>
    <w:rsid w:val="004346D2"/>
    <w:rsid w:val="0044061F"/>
    <w:rsid w:val="00444A2F"/>
    <w:rsid w:val="00461F23"/>
    <w:rsid w:val="00475EA4"/>
    <w:rsid w:val="0047689A"/>
    <w:rsid w:val="00496F66"/>
    <w:rsid w:val="004B3A8D"/>
    <w:rsid w:val="004C4900"/>
    <w:rsid w:val="004D2697"/>
    <w:rsid w:val="004D46C8"/>
    <w:rsid w:val="004D4FFF"/>
    <w:rsid w:val="004F1B55"/>
    <w:rsid w:val="00510AAB"/>
    <w:rsid w:val="00530FEF"/>
    <w:rsid w:val="00574262"/>
    <w:rsid w:val="0058592D"/>
    <w:rsid w:val="005932C7"/>
    <w:rsid w:val="0059763A"/>
    <w:rsid w:val="005E5EDE"/>
    <w:rsid w:val="005E65F9"/>
    <w:rsid w:val="00605051"/>
    <w:rsid w:val="0062250B"/>
    <w:rsid w:val="00623353"/>
    <w:rsid w:val="00634704"/>
    <w:rsid w:val="0063478D"/>
    <w:rsid w:val="006B0A49"/>
    <w:rsid w:val="006B328A"/>
    <w:rsid w:val="006F5AC8"/>
    <w:rsid w:val="00717446"/>
    <w:rsid w:val="00720F25"/>
    <w:rsid w:val="00731562"/>
    <w:rsid w:val="00763026"/>
    <w:rsid w:val="00770B15"/>
    <w:rsid w:val="00777806"/>
    <w:rsid w:val="007D780F"/>
    <w:rsid w:val="007E6848"/>
    <w:rsid w:val="008101B5"/>
    <w:rsid w:val="0083007D"/>
    <w:rsid w:val="00836FB1"/>
    <w:rsid w:val="00845B51"/>
    <w:rsid w:val="008544B9"/>
    <w:rsid w:val="00871680"/>
    <w:rsid w:val="008B2E52"/>
    <w:rsid w:val="008B5172"/>
    <w:rsid w:val="008C6D0C"/>
    <w:rsid w:val="008D4225"/>
    <w:rsid w:val="008D52A3"/>
    <w:rsid w:val="008E4BB1"/>
    <w:rsid w:val="009144E0"/>
    <w:rsid w:val="0091472B"/>
    <w:rsid w:val="00915B90"/>
    <w:rsid w:val="00925275"/>
    <w:rsid w:val="009432B7"/>
    <w:rsid w:val="00963F2F"/>
    <w:rsid w:val="009906AA"/>
    <w:rsid w:val="009939A1"/>
    <w:rsid w:val="009A57C8"/>
    <w:rsid w:val="00A05071"/>
    <w:rsid w:val="00A06DD1"/>
    <w:rsid w:val="00A34559"/>
    <w:rsid w:val="00A41053"/>
    <w:rsid w:val="00A5446C"/>
    <w:rsid w:val="00A8199D"/>
    <w:rsid w:val="00A870B6"/>
    <w:rsid w:val="00A87157"/>
    <w:rsid w:val="00AC2959"/>
    <w:rsid w:val="00AC4663"/>
    <w:rsid w:val="00B1496C"/>
    <w:rsid w:val="00B5340C"/>
    <w:rsid w:val="00B77971"/>
    <w:rsid w:val="00B97DDD"/>
    <w:rsid w:val="00BB3F5B"/>
    <w:rsid w:val="00BC6B68"/>
    <w:rsid w:val="00C10C15"/>
    <w:rsid w:val="00C16555"/>
    <w:rsid w:val="00C4084B"/>
    <w:rsid w:val="00C71A86"/>
    <w:rsid w:val="00C812F5"/>
    <w:rsid w:val="00C864C1"/>
    <w:rsid w:val="00CA0B8D"/>
    <w:rsid w:val="00CA4370"/>
    <w:rsid w:val="00CB5D95"/>
    <w:rsid w:val="00CE05FF"/>
    <w:rsid w:val="00D20171"/>
    <w:rsid w:val="00D36DCA"/>
    <w:rsid w:val="00D37005"/>
    <w:rsid w:val="00D41FFE"/>
    <w:rsid w:val="00D671F5"/>
    <w:rsid w:val="00DA3599"/>
    <w:rsid w:val="00DB4CBE"/>
    <w:rsid w:val="00DF63AF"/>
    <w:rsid w:val="00E04556"/>
    <w:rsid w:val="00E324B3"/>
    <w:rsid w:val="00E556EA"/>
    <w:rsid w:val="00E864B5"/>
    <w:rsid w:val="00E8673E"/>
    <w:rsid w:val="00E97416"/>
    <w:rsid w:val="00EB632C"/>
    <w:rsid w:val="00EC1B5D"/>
    <w:rsid w:val="00EC7006"/>
    <w:rsid w:val="00F42870"/>
    <w:rsid w:val="00F53FFC"/>
    <w:rsid w:val="00F84411"/>
    <w:rsid w:val="00FA58F3"/>
    <w:rsid w:val="00FC2495"/>
    <w:rsid w:val="00FC4937"/>
    <w:rsid w:val="011965FB"/>
    <w:rsid w:val="0128726C"/>
    <w:rsid w:val="02396AC0"/>
    <w:rsid w:val="02DB3084"/>
    <w:rsid w:val="039B70CE"/>
    <w:rsid w:val="03C32DC2"/>
    <w:rsid w:val="05E7587A"/>
    <w:rsid w:val="07F4622A"/>
    <w:rsid w:val="09423E1E"/>
    <w:rsid w:val="09BF299F"/>
    <w:rsid w:val="0A236460"/>
    <w:rsid w:val="0B087491"/>
    <w:rsid w:val="0B333F1D"/>
    <w:rsid w:val="0B5D7BAD"/>
    <w:rsid w:val="0BC56611"/>
    <w:rsid w:val="0DCD67C3"/>
    <w:rsid w:val="0EDA6925"/>
    <w:rsid w:val="0F922871"/>
    <w:rsid w:val="105B4CED"/>
    <w:rsid w:val="10D10E58"/>
    <w:rsid w:val="112B18E2"/>
    <w:rsid w:val="13087403"/>
    <w:rsid w:val="154723D6"/>
    <w:rsid w:val="161F443F"/>
    <w:rsid w:val="1703450A"/>
    <w:rsid w:val="1797148B"/>
    <w:rsid w:val="18AC6143"/>
    <w:rsid w:val="18B9414E"/>
    <w:rsid w:val="1988154C"/>
    <w:rsid w:val="1B2236A7"/>
    <w:rsid w:val="1B253BA6"/>
    <w:rsid w:val="1B990DDA"/>
    <w:rsid w:val="1C667BA4"/>
    <w:rsid w:val="1D8B14C4"/>
    <w:rsid w:val="1E0D7210"/>
    <w:rsid w:val="1F07715A"/>
    <w:rsid w:val="1F1B327D"/>
    <w:rsid w:val="1F80575B"/>
    <w:rsid w:val="1F812C2C"/>
    <w:rsid w:val="215C617A"/>
    <w:rsid w:val="23332584"/>
    <w:rsid w:val="23645769"/>
    <w:rsid w:val="23691A38"/>
    <w:rsid w:val="242D402C"/>
    <w:rsid w:val="246B0A28"/>
    <w:rsid w:val="249328AA"/>
    <w:rsid w:val="24F85824"/>
    <w:rsid w:val="25277FFF"/>
    <w:rsid w:val="268F26CE"/>
    <w:rsid w:val="280A5BDE"/>
    <w:rsid w:val="29165FDB"/>
    <w:rsid w:val="294B5A99"/>
    <w:rsid w:val="299E720E"/>
    <w:rsid w:val="2BC82183"/>
    <w:rsid w:val="2C1125C1"/>
    <w:rsid w:val="2DB62176"/>
    <w:rsid w:val="2FF86D92"/>
    <w:rsid w:val="319A06E6"/>
    <w:rsid w:val="33D44726"/>
    <w:rsid w:val="35DA662E"/>
    <w:rsid w:val="37322E6D"/>
    <w:rsid w:val="391A585C"/>
    <w:rsid w:val="3A712F99"/>
    <w:rsid w:val="3AFA4E9F"/>
    <w:rsid w:val="3CA92F71"/>
    <w:rsid w:val="3CEF63B7"/>
    <w:rsid w:val="3F9E75E0"/>
    <w:rsid w:val="3FE63BF8"/>
    <w:rsid w:val="4007520C"/>
    <w:rsid w:val="416B7C26"/>
    <w:rsid w:val="41EF37D2"/>
    <w:rsid w:val="42D60AD1"/>
    <w:rsid w:val="42F644C7"/>
    <w:rsid w:val="43EF3A9B"/>
    <w:rsid w:val="44696DC0"/>
    <w:rsid w:val="4501089D"/>
    <w:rsid w:val="45A7005E"/>
    <w:rsid w:val="4B6035E0"/>
    <w:rsid w:val="4BC33729"/>
    <w:rsid w:val="4D5A24EC"/>
    <w:rsid w:val="4D877CE7"/>
    <w:rsid w:val="4E3F7CFB"/>
    <w:rsid w:val="4FCE0C62"/>
    <w:rsid w:val="51F82E8F"/>
    <w:rsid w:val="5296426C"/>
    <w:rsid w:val="53791FFD"/>
    <w:rsid w:val="53827B6D"/>
    <w:rsid w:val="53A1580A"/>
    <w:rsid w:val="53F67C7F"/>
    <w:rsid w:val="5451635E"/>
    <w:rsid w:val="5539380D"/>
    <w:rsid w:val="5880289E"/>
    <w:rsid w:val="5AC013AF"/>
    <w:rsid w:val="5C1C7A53"/>
    <w:rsid w:val="5CC60D83"/>
    <w:rsid w:val="5CE25936"/>
    <w:rsid w:val="5DF212CB"/>
    <w:rsid w:val="601658A7"/>
    <w:rsid w:val="601B2AEB"/>
    <w:rsid w:val="60D9311F"/>
    <w:rsid w:val="60F54F3A"/>
    <w:rsid w:val="612B1B97"/>
    <w:rsid w:val="614C0CAD"/>
    <w:rsid w:val="645234E0"/>
    <w:rsid w:val="64CD4D26"/>
    <w:rsid w:val="653C198B"/>
    <w:rsid w:val="65FA3919"/>
    <w:rsid w:val="66782724"/>
    <w:rsid w:val="6688492C"/>
    <w:rsid w:val="66D31333"/>
    <w:rsid w:val="67863C54"/>
    <w:rsid w:val="67BF7F6B"/>
    <w:rsid w:val="690C6540"/>
    <w:rsid w:val="69780CB9"/>
    <w:rsid w:val="6A251427"/>
    <w:rsid w:val="6C8E317A"/>
    <w:rsid w:val="6D535020"/>
    <w:rsid w:val="6E70685C"/>
    <w:rsid w:val="70DB5ADD"/>
    <w:rsid w:val="714351B4"/>
    <w:rsid w:val="71B72890"/>
    <w:rsid w:val="71C7217D"/>
    <w:rsid w:val="72A51B00"/>
    <w:rsid w:val="75CA10EA"/>
    <w:rsid w:val="76600C48"/>
    <w:rsid w:val="767A3697"/>
    <w:rsid w:val="790725BF"/>
    <w:rsid w:val="79B0779A"/>
    <w:rsid w:val="7ADC5CAA"/>
    <w:rsid w:val="7AF91C30"/>
    <w:rsid w:val="7B7F15D8"/>
    <w:rsid w:val="7D711319"/>
    <w:rsid w:val="7E4A1D0E"/>
    <w:rsid w:val="7EBD2A25"/>
    <w:rsid w:val="7F903E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widowControl/>
      <w:ind w:firstLine="420" w:firstLineChars="200"/>
      <w:jc w:val="left"/>
    </w:pPr>
    <w:rPr>
      <w:rFonts w:ascii="Times New Roman" w:hAnsi="Times New Roman"/>
    </w:rPr>
  </w:style>
  <w:style w:type="paragraph" w:styleId="3">
    <w:name w:val="annotation text"/>
    <w:basedOn w:val="1"/>
    <w:link w:val="29"/>
    <w:qFormat/>
    <w:uiPriority w:val="0"/>
    <w:pPr>
      <w:jc w:val="left"/>
    </w:pPr>
  </w:style>
  <w:style w:type="paragraph" w:styleId="4">
    <w:name w:val="Body Text"/>
    <w:basedOn w:val="1"/>
    <w:link w:val="32"/>
    <w:qFormat/>
    <w:uiPriority w:val="0"/>
    <w:pPr>
      <w:autoSpaceDE w:val="0"/>
      <w:autoSpaceDN w:val="0"/>
      <w:adjustRightInd w:val="0"/>
      <w:ind w:left="20"/>
      <w:jc w:val="left"/>
    </w:pPr>
    <w:rPr>
      <w:rFonts w:hint="eastAsia" w:ascii="仿宋" w:hAnsi="Times New Roman" w:eastAsia="仿宋" w:cs="Times New Roman"/>
      <w:kern w:val="0"/>
      <w:sz w:val="32"/>
      <w:szCs w:val="32"/>
    </w:rPr>
  </w:style>
  <w:style w:type="paragraph" w:styleId="5">
    <w:name w:val="Balloon Text"/>
    <w:basedOn w:val="1"/>
    <w:link w:val="27"/>
    <w:qFormat/>
    <w:uiPriority w:val="0"/>
    <w:rPr>
      <w:sz w:val="18"/>
      <w:szCs w:val="18"/>
    </w:rPr>
  </w:style>
  <w:style w:type="paragraph" w:styleId="6">
    <w:name w:val="footer"/>
    <w:basedOn w:val="1"/>
    <w:link w:val="30"/>
    <w:unhideWhenUsed/>
    <w:qFormat/>
    <w:uiPriority w:val="0"/>
    <w:pPr>
      <w:tabs>
        <w:tab w:val="center" w:pos="4153"/>
        <w:tab w:val="right" w:pos="8306"/>
      </w:tabs>
      <w:snapToGrid w:val="0"/>
      <w:jc w:val="left"/>
    </w:pPr>
    <w:rPr>
      <w:sz w:val="18"/>
      <w:szCs w:val="18"/>
    </w:rPr>
  </w:style>
  <w:style w:type="paragraph" w:styleId="7">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9">
    <w:name w:val="Normal (Web)"/>
    <w:basedOn w:val="1"/>
    <w:qFormat/>
    <w:uiPriority w:val="99"/>
    <w:pPr>
      <w:widowControl/>
      <w:spacing w:before="100" w:beforeAutospacing="1" w:after="100" w:afterAutospacing="1"/>
      <w:jc w:val="left"/>
    </w:pPr>
    <w:rPr>
      <w:rFonts w:ascii="宋体" w:hAnsi="宋体" w:eastAsia="宋体" w:cs="Times New Roman"/>
      <w:kern w:val="0"/>
      <w:sz w:val="24"/>
    </w:rPr>
  </w:style>
  <w:style w:type="paragraph" w:styleId="10">
    <w:name w:val="annotation subject"/>
    <w:basedOn w:val="3"/>
    <w:next w:val="3"/>
    <w:link w:val="28"/>
    <w:qFormat/>
    <w:uiPriority w:val="0"/>
    <w:rPr>
      <w:b/>
    </w:rPr>
  </w:style>
  <w:style w:type="table" w:styleId="12">
    <w:name w:val="Table Grid"/>
    <w:basedOn w:val="11"/>
    <w:qFormat/>
    <w:uiPriority w:val="0"/>
    <w:pPr>
      <w:spacing w:after="160" w:line="256" w:lineRule="auto"/>
    </w:pPr>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4">
    <w:name w:val="Strong"/>
    <w:basedOn w:val="13"/>
    <w:qFormat/>
    <w:uiPriority w:val="22"/>
    <w:rPr>
      <w:b/>
      <w:bCs/>
    </w:rPr>
  </w:style>
  <w:style w:type="character" w:styleId="15">
    <w:name w:val="page number"/>
    <w:basedOn w:val="13"/>
    <w:qFormat/>
    <w:uiPriority w:val="99"/>
  </w:style>
  <w:style w:type="character" w:styleId="16">
    <w:name w:val="FollowedHyperlink"/>
    <w:basedOn w:val="13"/>
    <w:qFormat/>
    <w:uiPriority w:val="0"/>
    <w:rPr>
      <w:color w:val="800080"/>
      <w:u w:val="none"/>
    </w:rPr>
  </w:style>
  <w:style w:type="character" w:styleId="17">
    <w:name w:val="Hyperlink"/>
    <w:basedOn w:val="13"/>
    <w:qFormat/>
    <w:uiPriority w:val="0"/>
    <w:rPr>
      <w:color w:val="0000FF"/>
      <w:u w:val="none"/>
    </w:rPr>
  </w:style>
  <w:style w:type="character" w:styleId="18">
    <w:name w:val="annotation reference"/>
    <w:basedOn w:val="13"/>
    <w:qFormat/>
    <w:uiPriority w:val="0"/>
    <w:rPr>
      <w:sz w:val="21"/>
      <w:szCs w:val="21"/>
    </w:rPr>
  </w:style>
  <w:style w:type="paragraph" w:customStyle="1" w:styleId="19">
    <w:name w:val="Default"/>
    <w:link w:val="26"/>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0">
    <w:name w:val="图表居中"/>
    <w:next w:val="1"/>
    <w:qFormat/>
    <w:uiPriority w:val="0"/>
    <w:pPr>
      <w:spacing w:line="240" w:lineRule="atLeast"/>
      <w:jc w:val="center"/>
    </w:pPr>
    <w:rPr>
      <w:rFonts w:ascii="Times New Roman" w:hAnsi="Times New Roman" w:eastAsia="楷体_GB2312" w:cs="Times New Roman"/>
      <w:kern w:val="2"/>
      <w:sz w:val="21"/>
      <w:szCs w:val="21"/>
      <w:lang w:val="en-US" w:eastAsia="zh-CN" w:bidi="ar-SA"/>
    </w:rPr>
  </w:style>
  <w:style w:type="paragraph" w:customStyle="1" w:styleId="21">
    <w:name w:val="！表格首行"/>
    <w:basedOn w:val="1"/>
    <w:qFormat/>
    <w:uiPriority w:val="99"/>
    <w:pPr>
      <w:jc w:val="center"/>
    </w:pPr>
    <w:rPr>
      <w:rFonts w:ascii="宋体" w:hAnsi="宋体"/>
      <w:b/>
      <w:kern w:val="0"/>
      <w:sz w:val="20"/>
      <w:szCs w:val="20"/>
    </w:rPr>
  </w:style>
  <w:style w:type="paragraph" w:customStyle="1" w:styleId="22">
    <w:name w:val="！表格正文"/>
    <w:basedOn w:val="1"/>
    <w:qFormat/>
    <w:uiPriority w:val="99"/>
    <w:pPr>
      <w:spacing w:line="288" w:lineRule="auto"/>
      <w:jc w:val="left"/>
    </w:pPr>
    <w:rPr>
      <w:rFonts w:ascii="宋体" w:hAnsi="宋体"/>
      <w:szCs w:val="21"/>
    </w:rPr>
  </w:style>
  <w:style w:type="paragraph" w:customStyle="1" w:styleId="23">
    <w:name w:val="2大标题"/>
    <w:basedOn w:val="19"/>
    <w:qFormat/>
    <w:uiPriority w:val="0"/>
    <w:pPr>
      <w:spacing w:beforeLines="50" w:afterLines="50" w:line="360" w:lineRule="auto"/>
    </w:pPr>
  </w:style>
  <w:style w:type="paragraph" w:customStyle="1" w:styleId="24">
    <w:name w:val="3小标题"/>
    <w:basedOn w:val="19"/>
    <w:link w:val="25"/>
    <w:qFormat/>
    <w:uiPriority w:val="0"/>
    <w:pPr>
      <w:spacing w:line="360" w:lineRule="auto"/>
      <w:ind w:firstLine="482" w:firstLineChars="200"/>
    </w:pPr>
    <w:rPr>
      <w:rFonts w:ascii="宋体" w:hAnsi="宋体" w:eastAsia="宋体"/>
      <w:b/>
      <w:bCs/>
    </w:rPr>
  </w:style>
  <w:style w:type="character" w:customStyle="1" w:styleId="25">
    <w:name w:val="3小标题 Char"/>
    <w:basedOn w:val="26"/>
    <w:link w:val="24"/>
    <w:qFormat/>
    <w:locked/>
    <w:uiPriority w:val="0"/>
    <w:rPr>
      <w:rFonts w:ascii="宋体" w:hAnsi="宋体" w:eastAsia="宋体" w:cs="黑体"/>
      <w:b/>
      <w:bCs/>
      <w:color w:val="000000"/>
      <w:sz w:val="24"/>
      <w:szCs w:val="24"/>
      <w:lang w:val="en-US" w:eastAsia="zh-CN" w:bidi="ar-SA"/>
    </w:rPr>
  </w:style>
  <w:style w:type="character" w:customStyle="1" w:styleId="26">
    <w:name w:val="Default Char"/>
    <w:basedOn w:val="13"/>
    <w:link w:val="19"/>
    <w:qFormat/>
    <w:locked/>
    <w:uiPriority w:val="0"/>
    <w:rPr>
      <w:rFonts w:ascii="黑体" w:hAnsi="Calibri" w:eastAsia="黑体" w:cs="黑体"/>
      <w:color w:val="000000"/>
      <w:sz w:val="24"/>
      <w:szCs w:val="24"/>
      <w:lang w:val="en-US" w:eastAsia="zh-CN" w:bidi="ar-SA"/>
    </w:rPr>
  </w:style>
  <w:style w:type="character" w:customStyle="1" w:styleId="27">
    <w:name w:val="批注框文本 字符"/>
    <w:basedOn w:val="13"/>
    <w:link w:val="5"/>
    <w:qFormat/>
    <w:uiPriority w:val="0"/>
    <w:rPr>
      <w:rFonts w:asciiTheme="minorHAnsi" w:hAnsiTheme="minorHAnsi" w:eastAsiaTheme="minorEastAsia" w:cstheme="minorBidi"/>
      <w:kern w:val="2"/>
      <w:sz w:val="18"/>
      <w:szCs w:val="18"/>
    </w:rPr>
  </w:style>
  <w:style w:type="character" w:customStyle="1" w:styleId="28">
    <w:name w:val="批注主题 字符"/>
    <w:basedOn w:val="29"/>
    <w:link w:val="10"/>
    <w:qFormat/>
    <w:uiPriority w:val="0"/>
    <w:rPr>
      <w:b/>
      <w:kern w:val="2"/>
      <w:sz w:val="21"/>
      <w:szCs w:val="22"/>
    </w:rPr>
  </w:style>
  <w:style w:type="character" w:customStyle="1" w:styleId="29">
    <w:name w:val="批注文字 字符"/>
    <w:basedOn w:val="13"/>
    <w:link w:val="3"/>
    <w:qFormat/>
    <w:uiPriority w:val="0"/>
    <w:rPr>
      <w:kern w:val="2"/>
      <w:sz w:val="21"/>
      <w:szCs w:val="22"/>
    </w:rPr>
  </w:style>
  <w:style w:type="character" w:customStyle="1" w:styleId="30">
    <w:name w:val="页脚 字符"/>
    <w:basedOn w:val="13"/>
    <w:link w:val="6"/>
    <w:qFormat/>
    <w:uiPriority w:val="0"/>
    <w:rPr>
      <w:rFonts w:ascii="等线" w:hAnsi="等线" w:eastAsia="等线" w:cs="Times New Roman"/>
      <w:kern w:val="2"/>
      <w:sz w:val="18"/>
      <w:szCs w:val="18"/>
    </w:rPr>
  </w:style>
  <w:style w:type="character" w:customStyle="1" w:styleId="31">
    <w:name w:val="页眉 字符"/>
    <w:basedOn w:val="13"/>
    <w:link w:val="7"/>
    <w:qFormat/>
    <w:uiPriority w:val="0"/>
    <w:rPr>
      <w:rFonts w:hint="default" w:ascii="等线" w:hAnsi="等线" w:eastAsia="等线" w:cs="Times New Roman"/>
      <w:kern w:val="2"/>
      <w:sz w:val="18"/>
      <w:szCs w:val="18"/>
    </w:rPr>
  </w:style>
  <w:style w:type="character" w:customStyle="1" w:styleId="32">
    <w:name w:val="正文文本 字符"/>
    <w:basedOn w:val="13"/>
    <w:link w:val="4"/>
    <w:qFormat/>
    <w:uiPriority w:val="0"/>
    <w:rPr>
      <w:rFonts w:hint="eastAsia" w:ascii="仿宋" w:hAnsi="Times New Roman" w:eastAsia="仿宋" w:cs="仿宋"/>
      <w:sz w:val="32"/>
      <w:szCs w:val="32"/>
    </w:rPr>
  </w:style>
  <w:style w:type="paragraph" w:customStyle="1" w:styleId="33">
    <w:name w:val="cjk"/>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4">
    <w:name w:val="reader-word-layer reader-word-s4-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5">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C83FA-D2A4-4E18-86D6-C8B44BAD8734}">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13</Pages>
  <Words>1324</Words>
  <Characters>7553</Characters>
  <Lines>62</Lines>
  <Paragraphs>17</Paragraphs>
  <TotalTime>2</TotalTime>
  <ScaleCrop>false</ScaleCrop>
  <LinksUpToDate>false</LinksUpToDate>
  <CharactersWithSpaces>8860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2024-05-20T01:59:00Z</dcterms:created>
  <dc:creator>Irene</dc:creator>
  <cp:lastModifiedBy>希望</cp:lastModifiedBy>
  <cp:lastPrinted>2024-06-24T01:03:40Z</cp:lastPrinted>
  <dcterms:modified xsi:type="dcterms:W3CDTF">2024-06-24T01:03:58Z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linkTarget="0">
    <vt:lpwstr>6</vt:lpwstr>
  </property>
  <property fmtid="{D5CDD505-2E9C-101B-9397-08002B2CF9AE}" pid="4" name="ICV">
    <vt:lpwstr>03CB1CA88BB14D9880B3D4403A66A653</vt:lpwstr>
  </property>
</Properties>
</file>